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3B7" w:rsidRPr="00B113B7" w:rsidRDefault="00B113B7" w:rsidP="00B113B7">
      <w:pPr>
        <w:widowControl/>
        <w:spacing w:line="300" w:lineRule="atLeast"/>
        <w:jc w:val="left"/>
        <w:rPr>
          <w:rFonts w:ascii="Arial" w:eastAsia="宋体" w:hAnsi="Arial" w:cs="Arial"/>
          <w:color w:val="444444"/>
          <w:kern w:val="0"/>
          <w:sz w:val="18"/>
          <w:szCs w:val="18"/>
        </w:rPr>
      </w:pPr>
      <w:bookmarkStart w:id="0" w:name="_GoBack"/>
      <w:bookmarkEnd w:id="0"/>
    </w:p>
    <w:p w:rsidR="00B113B7" w:rsidRPr="00B113B7" w:rsidRDefault="00B113B7" w:rsidP="00B113B7">
      <w:pPr>
        <w:widowControl/>
        <w:spacing w:line="300" w:lineRule="atLeast"/>
        <w:jc w:val="center"/>
        <w:rPr>
          <w:rFonts w:ascii="Arial" w:eastAsia="宋体" w:hAnsi="Arial" w:cs="Arial"/>
          <w:color w:val="444444"/>
          <w:kern w:val="0"/>
          <w:sz w:val="18"/>
          <w:szCs w:val="18"/>
        </w:rPr>
      </w:pPr>
      <w:r w:rsidRPr="00B113B7">
        <w:rPr>
          <w:rFonts w:ascii="Arial" w:eastAsia="宋体" w:hAnsi="Arial" w:cs="Arial"/>
          <w:b/>
          <w:bCs/>
          <w:color w:val="444444"/>
          <w:kern w:val="0"/>
          <w:sz w:val="28"/>
          <w:szCs w:val="28"/>
        </w:rPr>
        <w:t>国家标准化体系建设发展规划</w:t>
      </w:r>
      <w:r w:rsidRPr="00B113B7">
        <w:rPr>
          <w:rFonts w:ascii="Arial" w:eastAsia="宋体" w:hAnsi="Arial" w:cs="Arial"/>
          <w:b/>
          <w:bCs/>
          <w:color w:val="444444"/>
          <w:kern w:val="0"/>
          <w:sz w:val="28"/>
          <w:szCs w:val="28"/>
        </w:rPr>
        <w:t xml:space="preserve"> </w:t>
      </w:r>
      <w:r w:rsidRPr="00B113B7">
        <w:rPr>
          <w:rFonts w:ascii="Arial" w:eastAsia="宋体" w:hAnsi="Arial" w:cs="Arial"/>
          <w:b/>
          <w:bCs/>
          <w:color w:val="444444"/>
          <w:kern w:val="0"/>
          <w:sz w:val="28"/>
          <w:szCs w:val="28"/>
        </w:rPr>
        <w:br/>
      </w:r>
      <w:r w:rsidRPr="00B113B7">
        <w:rPr>
          <w:rFonts w:ascii="Arial" w:eastAsia="宋体" w:hAnsi="Arial" w:cs="Arial"/>
          <w:b/>
          <w:bCs/>
          <w:color w:val="444444"/>
          <w:kern w:val="0"/>
          <w:sz w:val="28"/>
          <w:szCs w:val="28"/>
        </w:rPr>
        <w:t>（</w:t>
      </w:r>
      <w:r w:rsidRPr="00B113B7">
        <w:rPr>
          <w:rFonts w:ascii="Arial" w:eastAsia="宋体" w:hAnsi="Arial" w:cs="Arial"/>
          <w:b/>
          <w:bCs/>
          <w:color w:val="444444"/>
          <w:kern w:val="0"/>
          <w:sz w:val="28"/>
          <w:szCs w:val="28"/>
        </w:rPr>
        <w:t>2016—2020</w:t>
      </w:r>
      <w:r w:rsidRPr="00B113B7">
        <w:rPr>
          <w:rFonts w:ascii="Arial" w:eastAsia="宋体" w:hAnsi="Arial" w:cs="Arial"/>
          <w:b/>
          <w:bCs/>
          <w:color w:val="444444"/>
          <w:kern w:val="0"/>
          <w:sz w:val="28"/>
          <w:szCs w:val="28"/>
        </w:rPr>
        <w:t>年）</w:t>
      </w:r>
    </w:p>
    <w:p w:rsidR="00B113B7" w:rsidRPr="00B113B7" w:rsidRDefault="00B113B7" w:rsidP="00B113B7">
      <w:pPr>
        <w:widowControl/>
        <w:spacing w:line="300" w:lineRule="atLeast"/>
        <w:jc w:val="left"/>
        <w:rPr>
          <w:rFonts w:ascii="Arial" w:eastAsia="宋体" w:hAnsi="Arial" w:cs="Arial"/>
          <w:color w:val="444444"/>
          <w:kern w:val="0"/>
          <w:sz w:val="18"/>
          <w:szCs w:val="18"/>
        </w:rPr>
      </w:pPr>
      <w:r w:rsidRPr="00B113B7">
        <w:rPr>
          <w:rFonts w:ascii="Arial" w:eastAsia="宋体" w:hAnsi="Arial" w:cs="Arial"/>
          <w:color w:val="444444"/>
          <w:kern w:val="0"/>
          <w:sz w:val="28"/>
          <w:szCs w:val="28"/>
        </w:rPr>
        <w:t>标准是经济活动和社会发展的技术支撑，是国家治理体系和治理能力现代化的基础性制度。改革开放特别是进入</w:t>
      </w:r>
      <w:r w:rsidRPr="00B113B7">
        <w:rPr>
          <w:rFonts w:ascii="Arial" w:eastAsia="宋体" w:hAnsi="Arial" w:cs="Arial"/>
          <w:color w:val="444444"/>
          <w:kern w:val="0"/>
          <w:sz w:val="28"/>
          <w:szCs w:val="28"/>
        </w:rPr>
        <w:t>21</w:t>
      </w:r>
      <w:r w:rsidRPr="00B113B7">
        <w:rPr>
          <w:rFonts w:ascii="Arial" w:eastAsia="宋体" w:hAnsi="Arial" w:cs="Arial"/>
          <w:color w:val="444444"/>
          <w:kern w:val="0"/>
          <w:sz w:val="28"/>
          <w:szCs w:val="28"/>
        </w:rPr>
        <w:t>世纪以来，我国标准化事业快速发展，标准体系初步形成，应用范围不断扩大，水平持续提升，国际影响力显著增强，全社会标准化意识普遍提高。但是，与经济社会发展需求相比，我国标准化工作还存在较大差距。为贯彻落实《中共中央关于制定国民经济和社会发展第十三个五年规划的建议》和《国务院关于印发深化标准化工作改革方案的通知》（国发〔</w:t>
      </w:r>
      <w:r w:rsidRPr="00B113B7">
        <w:rPr>
          <w:rFonts w:ascii="Arial" w:eastAsia="宋体" w:hAnsi="Arial" w:cs="Arial"/>
          <w:color w:val="444444"/>
          <w:kern w:val="0"/>
          <w:sz w:val="28"/>
          <w:szCs w:val="28"/>
        </w:rPr>
        <w:t>2015</w:t>
      </w:r>
      <w:r w:rsidRPr="00B113B7">
        <w:rPr>
          <w:rFonts w:ascii="Arial" w:eastAsia="宋体" w:hAnsi="Arial" w:cs="Arial"/>
          <w:color w:val="444444"/>
          <w:kern w:val="0"/>
          <w:sz w:val="28"/>
          <w:szCs w:val="28"/>
        </w:rPr>
        <w:t>〕</w:t>
      </w:r>
      <w:r w:rsidRPr="00B113B7">
        <w:rPr>
          <w:rFonts w:ascii="Arial" w:eastAsia="宋体" w:hAnsi="Arial" w:cs="Arial"/>
          <w:color w:val="444444"/>
          <w:kern w:val="0"/>
          <w:sz w:val="28"/>
          <w:szCs w:val="28"/>
        </w:rPr>
        <w:t>13</w:t>
      </w:r>
      <w:r w:rsidRPr="00B113B7">
        <w:rPr>
          <w:rFonts w:ascii="Arial" w:eastAsia="宋体" w:hAnsi="Arial" w:cs="Arial"/>
          <w:color w:val="444444"/>
          <w:kern w:val="0"/>
          <w:sz w:val="28"/>
          <w:szCs w:val="28"/>
        </w:rPr>
        <w:t>号）精神，推动实施标准化战略，加快完善标准化体系，提升我国标准化水平，制定本规划。</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一、总体要求</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（一）指导思想。认真落实党的十八大和十八届二中、三中、四中、五中全会精神，按照</w:t>
      </w:r>
      <w:r w:rsidRPr="00B113B7">
        <w:rPr>
          <w:rFonts w:ascii="Arial" w:eastAsia="宋体" w:hAnsi="Arial" w:cs="Arial"/>
          <w:color w:val="444444"/>
          <w:kern w:val="0"/>
          <w:sz w:val="28"/>
          <w:szCs w:val="28"/>
        </w:rPr>
        <w:t>“</w:t>
      </w:r>
      <w:r w:rsidRPr="00B113B7">
        <w:rPr>
          <w:rFonts w:ascii="Arial" w:eastAsia="宋体" w:hAnsi="Arial" w:cs="Arial"/>
          <w:color w:val="444444"/>
          <w:kern w:val="0"/>
          <w:sz w:val="28"/>
          <w:szCs w:val="28"/>
        </w:rPr>
        <w:t>四个全面</w:t>
      </w:r>
      <w:r w:rsidRPr="00B113B7">
        <w:rPr>
          <w:rFonts w:ascii="Arial" w:eastAsia="宋体" w:hAnsi="Arial" w:cs="Arial"/>
          <w:color w:val="444444"/>
          <w:kern w:val="0"/>
          <w:sz w:val="28"/>
          <w:szCs w:val="28"/>
        </w:rPr>
        <w:t>”</w:t>
      </w:r>
      <w:r w:rsidRPr="00B113B7">
        <w:rPr>
          <w:rFonts w:ascii="Arial" w:eastAsia="宋体" w:hAnsi="Arial" w:cs="Arial"/>
          <w:color w:val="444444"/>
          <w:kern w:val="0"/>
          <w:sz w:val="28"/>
          <w:szCs w:val="28"/>
        </w:rPr>
        <w:t>战略布局和党中央、国务院决策部署，落实深化标准化工作改革要求，推动实施标准化战略，建立完善标准化体制机制，优化标准体系，强化标准实施与监督，夯实标准化技术基础，增强标准化服务能力，提升标准国际化水平，加快标准化在经济社会各领域的普及应用和深度融合，充分发挥</w:t>
      </w:r>
      <w:r w:rsidRPr="00B113B7">
        <w:rPr>
          <w:rFonts w:ascii="Arial" w:eastAsia="宋体" w:hAnsi="Arial" w:cs="Arial"/>
          <w:color w:val="444444"/>
          <w:kern w:val="0"/>
          <w:sz w:val="28"/>
          <w:szCs w:val="28"/>
        </w:rPr>
        <w:t>“</w:t>
      </w:r>
      <w:r w:rsidRPr="00B113B7">
        <w:rPr>
          <w:rFonts w:ascii="Arial" w:eastAsia="宋体" w:hAnsi="Arial" w:cs="Arial"/>
          <w:color w:val="444444"/>
          <w:kern w:val="0"/>
          <w:sz w:val="28"/>
          <w:szCs w:val="28"/>
        </w:rPr>
        <w:t>标准化</w:t>
      </w:r>
      <w:r w:rsidRPr="00B113B7">
        <w:rPr>
          <w:rFonts w:ascii="Arial" w:eastAsia="宋体" w:hAnsi="Arial" w:cs="Arial"/>
          <w:color w:val="444444"/>
          <w:kern w:val="0"/>
          <w:sz w:val="28"/>
          <w:szCs w:val="28"/>
        </w:rPr>
        <w:t>+”</w:t>
      </w:r>
      <w:r w:rsidRPr="00B113B7">
        <w:rPr>
          <w:rFonts w:ascii="Arial" w:eastAsia="宋体" w:hAnsi="Arial" w:cs="Arial"/>
          <w:color w:val="444444"/>
          <w:kern w:val="0"/>
          <w:sz w:val="28"/>
          <w:szCs w:val="28"/>
        </w:rPr>
        <w:t>效应，为我国经济社会创新发展、协调发展、绿色发展、开放发展、共享发展提供技术支撑。</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（二）基本原则。</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需求引领，系统布局。围绕经济、政治、文化、社会和生态文明</w:t>
      </w:r>
      <w:r w:rsidRPr="00B113B7">
        <w:rPr>
          <w:rFonts w:ascii="Arial" w:eastAsia="宋体" w:hAnsi="Arial" w:cs="Arial"/>
          <w:color w:val="444444"/>
          <w:kern w:val="0"/>
          <w:sz w:val="28"/>
          <w:szCs w:val="28"/>
        </w:rPr>
        <w:lastRenderedPageBreak/>
        <w:t>建设重大部署，合理规划标准化体系布局，科学确定发展重点领域，满足产业结构调整、社会治理创新、生态环境保护、文化繁荣发展、保障改善民生和国际经贸合作的需要。</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深化改革，创新驱动。全面落实标准化改革要求，完善标准化法制、体制和机制。强化以科技创新为动力，推进科技研发、标准研制和产业发展一体化，提升标准技术水平。以管理创新为抓手，加大标准实施、监督和服务力度，提高标准化效益。</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协同推进，共同治理。坚持</w:t>
      </w:r>
      <w:r w:rsidRPr="00B113B7">
        <w:rPr>
          <w:rFonts w:ascii="Arial" w:eastAsia="宋体" w:hAnsi="Arial" w:cs="Arial"/>
          <w:color w:val="444444"/>
          <w:kern w:val="0"/>
          <w:sz w:val="28"/>
          <w:szCs w:val="28"/>
        </w:rPr>
        <w:t>“</w:t>
      </w:r>
      <w:r w:rsidRPr="00B113B7">
        <w:rPr>
          <w:rFonts w:ascii="Arial" w:eastAsia="宋体" w:hAnsi="Arial" w:cs="Arial"/>
          <w:color w:val="444444"/>
          <w:kern w:val="0"/>
          <w:sz w:val="28"/>
          <w:szCs w:val="28"/>
        </w:rPr>
        <w:t>放、管、治</w:t>
      </w:r>
      <w:r w:rsidRPr="00B113B7">
        <w:rPr>
          <w:rFonts w:ascii="Arial" w:eastAsia="宋体" w:hAnsi="Arial" w:cs="Arial"/>
          <w:color w:val="444444"/>
          <w:kern w:val="0"/>
          <w:sz w:val="28"/>
          <w:szCs w:val="28"/>
        </w:rPr>
        <w:t>”</w:t>
      </w:r>
      <w:r w:rsidRPr="00B113B7">
        <w:rPr>
          <w:rFonts w:ascii="Arial" w:eastAsia="宋体" w:hAnsi="Arial" w:cs="Arial"/>
          <w:color w:val="444444"/>
          <w:kern w:val="0"/>
          <w:sz w:val="28"/>
          <w:szCs w:val="28"/>
        </w:rPr>
        <w:t>相结合，发挥市场对标准化资源配置的决定性作用，激发市场主体活力；更好发挥政府作用，调动各地区、各部门积极性，加强顶层设计和统筹管理；强化社会监督作用，形成标准化共治新格局。</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包容开放，协调一致。坚持各类各层级标准协调发展，提高标准制定、实施与监督的系统性和协调性；加强标准与法律法规、政策措施的衔接配套，发挥标准对法律法规的技术支撑和必要补充作用。坚持与国际接轨，统筹引进来与走出去，提高我国标准与国际标准一致性程度。</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（三）发展目标。到</w:t>
      </w:r>
      <w:r w:rsidRPr="00B113B7">
        <w:rPr>
          <w:rFonts w:ascii="Arial" w:eastAsia="宋体" w:hAnsi="Arial" w:cs="Arial"/>
          <w:color w:val="444444"/>
          <w:kern w:val="0"/>
          <w:sz w:val="28"/>
          <w:szCs w:val="28"/>
        </w:rPr>
        <w:t>2020</w:t>
      </w:r>
      <w:r w:rsidRPr="00B113B7">
        <w:rPr>
          <w:rFonts w:ascii="Arial" w:eastAsia="宋体" w:hAnsi="Arial" w:cs="Arial"/>
          <w:color w:val="444444"/>
          <w:kern w:val="0"/>
          <w:sz w:val="28"/>
          <w:szCs w:val="28"/>
        </w:rPr>
        <w:t>年，基本建成支撑国家治理体系和治理能力现代化的具有中国特色的标准化体系。标准化战略全面实施，标准有效性、先进性和适用性显著增强。标准化体制机制更加健全，标准服务发展更加高效，基本形成市场规范有标可循、公共利益有标可保、创新驱动有标引领、转型升级有标支撑的新局面。</w:t>
      </w:r>
      <w:r w:rsidRPr="00B113B7">
        <w:rPr>
          <w:rFonts w:ascii="Arial" w:eastAsia="宋体" w:hAnsi="Arial" w:cs="Arial"/>
          <w:color w:val="444444"/>
          <w:kern w:val="0"/>
          <w:sz w:val="28"/>
          <w:szCs w:val="28"/>
        </w:rPr>
        <w:t>“</w:t>
      </w:r>
      <w:r w:rsidRPr="00B113B7">
        <w:rPr>
          <w:rFonts w:ascii="Arial" w:eastAsia="宋体" w:hAnsi="Arial" w:cs="Arial"/>
          <w:color w:val="444444"/>
          <w:kern w:val="0"/>
          <w:sz w:val="28"/>
          <w:szCs w:val="28"/>
        </w:rPr>
        <w:t>中国标准</w:t>
      </w:r>
      <w:r w:rsidRPr="00B113B7">
        <w:rPr>
          <w:rFonts w:ascii="Arial" w:eastAsia="宋体" w:hAnsi="Arial" w:cs="Arial"/>
          <w:color w:val="444444"/>
          <w:kern w:val="0"/>
          <w:sz w:val="28"/>
          <w:szCs w:val="28"/>
        </w:rPr>
        <w:t>”</w:t>
      </w:r>
      <w:r w:rsidRPr="00B113B7">
        <w:rPr>
          <w:rFonts w:ascii="Arial" w:eastAsia="宋体" w:hAnsi="Arial" w:cs="Arial"/>
          <w:color w:val="444444"/>
          <w:kern w:val="0"/>
          <w:sz w:val="28"/>
          <w:szCs w:val="28"/>
        </w:rPr>
        <w:t>国际影响力和贡献力大幅提升，我国迈入世界标准强国行列。</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lastRenderedPageBreak/>
        <w:t xml:space="preserve">　　</w:t>
      </w:r>
      <w:r w:rsidRPr="00B113B7">
        <w:rPr>
          <w:rFonts w:ascii="Arial" w:eastAsia="宋体" w:hAnsi="Arial" w:cs="Arial"/>
          <w:color w:val="444444"/>
          <w:kern w:val="0"/>
          <w:sz w:val="28"/>
          <w:szCs w:val="28"/>
        </w:rPr>
        <w:t>——</w:t>
      </w:r>
      <w:r w:rsidRPr="00B113B7">
        <w:rPr>
          <w:rFonts w:ascii="Arial" w:eastAsia="宋体" w:hAnsi="Arial" w:cs="Arial"/>
          <w:color w:val="444444"/>
          <w:kern w:val="0"/>
          <w:sz w:val="28"/>
          <w:szCs w:val="28"/>
        </w:rPr>
        <w:t>标准体系更加健全。政府主导制定的标准与市场自主制定的标准协同发展、协调配套，强制性标准守底线、推荐性标准保基本、企业标准</w:t>
      </w:r>
      <w:proofErr w:type="gramStart"/>
      <w:r w:rsidRPr="00B113B7">
        <w:rPr>
          <w:rFonts w:ascii="Arial" w:eastAsia="宋体" w:hAnsi="Arial" w:cs="Arial"/>
          <w:color w:val="444444"/>
          <w:kern w:val="0"/>
          <w:sz w:val="28"/>
          <w:szCs w:val="28"/>
        </w:rPr>
        <w:t>强质量</w:t>
      </w:r>
      <w:proofErr w:type="gramEnd"/>
      <w:r w:rsidRPr="00B113B7">
        <w:rPr>
          <w:rFonts w:ascii="Arial" w:eastAsia="宋体" w:hAnsi="Arial" w:cs="Arial"/>
          <w:color w:val="444444"/>
          <w:kern w:val="0"/>
          <w:sz w:val="28"/>
          <w:szCs w:val="28"/>
        </w:rPr>
        <w:t>的作用充分发挥，在技术发展快、市场创新活跃的领域培育和发展一批具有国际影响力的团体标准。标准平均制定周期缩短至</w:t>
      </w:r>
      <w:r w:rsidRPr="00B113B7">
        <w:rPr>
          <w:rFonts w:ascii="Arial" w:eastAsia="宋体" w:hAnsi="Arial" w:cs="Arial"/>
          <w:color w:val="444444"/>
          <w:kern w:val="0"/>
          <w:sz w:val="28"/>
          <w:szCs w:val="28"/>
        </w:rPr>
        <w:t>24</w:t>
      </w:r>
      <w:r w:rsidRPr="00B113B7">
        <w:rPr>
          <w:rFonts w:ascii="Arial" w:eastAsia="宋体" w:hAnsi="Arial" w:cs="Arial"/>
          <w:color w:val="444444"/>
          <w:kern w:val="0"/>
          <w:sz w:val="28"/>
          <w:szCs w:val="28"/>
        </w:rPr>
        <w:t>个月以内，科技成果标准转化率持续提高。在农产品消费品安全、节能减排、智能制造和装备升级、新材料等重点领域制修订标准</w:t>
      </w:r>
      <w:r w:rsidRPr="00B113B7">
        <w:rPr>
          <w:rFonts w:ascii="Arial" w:eastAsia="宋体" w:hAnsi="Arial" w:cs="Arial"/>
          <w:color w:val="444444"/>
          <w:kern w:val="0"/>
          <w:sz w:val="28"/>
          <w:szCs w:val="28"/>
        </w:rPr>
        <w:t>9000</w:t>
      </w:r>
      <w:r w:rsidRPr="00B113B7">
        <w:rPr>
          <w:rFonts w:ascii="Arial" w:eastAsia="宋体" w:hAnsi="Arial" w:cs="Arial"/>
          <w:color w:val="444444"/>
          <w:kern w:val="0"/>
          <w:sz w:val="28"/>
          <w:szCs w:val="28"/>
        </w:rPr>
        <w:t>项，基本满足经济建设、社会治理、生态文明、文化发展以及政府管理的需求。</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t>——</w:t>
      </w:r>
      <w:r w:rsidRPr="00B113B7">
        <w:rPr>
          <w:rFonts w:ascii="Arial" w:eastAsia="宋体" w:hAnsi="Arial" w:cs="Arial"/>
          <w:color w:val="444444"/>
          <w:kern w:val="0"/>
          <w:sz w:val="28"/>
          <w:szCs w:val="28"/>
        </w:rPr>
        <w:t>标准化效益充分显现。农业标准化生产覆盖区域稳步扩大，农业标准化生产普及率超过</w:t>
      </w:r>
      <w:r w:rsidRPr="00B113B7">
        <w:rPr>
          <w:rFonts w:ascii="Arial" w:eastAsia="宋体" w:hAnsi="Arial" w:cs="Arial"/>
          <w:color w:val="444444"/>
          <w:kern w:val="0"/>
          <w:sz w:val="28"/>
          <w:szCs w:val="28"/>
        </w:rPr>
        <w:t>30%</w:t>
      </w:r>
      <w:r w:rsidRPr="00B113B7">
        <w:rPr>
          <w:rFonts w:ascii="Arial" w:eastAsia="宋体" w:hAnsi="Arial" w:cs="Arial"/>
          <w:color w:val="444444"/>
          <w:kern w:val="0"/>
          <w:sz w:val="28"/>
          <w:szCs w:val="28"/>
        </w:rPr>
        <w:t>。主要高耗能行业和终端用能产品实现节能标准全覆盖，主要工业产品的标准达到国际标准水平。服务业标准化试点示范项目新增</w:t>
      </w:r>
      <w:r w:rsidRPr="00B113B7">
        <w:rPr>
          <w:rFonts w:ascii="Arial" w:eastAsia="宋体" w:hAnsi="Arial" w:cs="Arial"/>
          <w:color w:val="444444"/>
          <w:kern w:val="0"/>
          <w:sz w:val="28"/>
          <w:szCs w:val="28"/>
        </w:rPr>
        <w:t>500</w:t>
      </w:r>
      <w:r w:rsidRPr="00B113B7">
        <w:rPr>
          <w:rFonts w:ascii="Arial" w:eastAsia="宋体" w:hAnsi="Arial" w:cs="Arial"/>
          <w:color w:val="444444"/>
          <w:kern w:val="0"/>
          <w:sz w:val="28"/>
          <w:szCs w:val="28"/>
        </w:rPr>
        <w:t>个以上，社会管理和公共服务标准化程度显著提高。新发布的强制性国家标准开展质量及效益评估的比例达到</w:t>
      </w:r>
      <w:r w:rsidRPr="00B113B7">
        <w:rPr>
          <w:rFonts w:ascii="Arial" w:eastAsia="宋体" w:hAnsi="Arial" w:cs="Arial"/>
          <w:color w:val="444444"/>
          <w:kern w:val="0"/>
          <w:sz w:val="28"/>
          <w:szCs w:val="28"/>
        </w:rPr>
        <w:t>50%</w:t>
      </w:r>
      <w:r w:rsidRPr="00B113B7">
        <w:rPr>
          <w:rFonts w:ascii="Arial" w:eastAsia="宋体" w:hAnsi="Arial" w:cs="Arial"/>
          <w:color w:val="444444"/>
          <w:kern w:val="0"/>
          <w:sz w:val="28"/>
          <w:szCs w:val="28"/>
        </w:rPr>
        <w:t>以上。</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t>——</w:t>
      </w:r>
      <w:r w:rsidRPr="00B113B7">
        <w:rPr>
          <w:rFonts w:ascii="Arial" w:eastAsia="宋体" w:hAnsi="Arial" w:cs="Arial"/>
          <w:color w:val="444444"/>
          <w:kern w:val="0"/>
          <w:sz w:val="28"/>
          <w:szCs w:val="28"/>
        </w:rPr>
        <w:t>标准国际化水平大幅提升。参与国际标准化活动能力进一步增强，承担国际标准化技术机构数量持续增长，参与和主导制定国际标准数量达到年度国际标准制修订总数的</w:t>
      </w:r>
      <w:r w:rsidRPr="00B113B7">
        <w:rPr>
          <w:rFonts w:ascii="Arial" w:eastAsia="宋体" w:hAnsi="Arial" w:cs="Arial"/>
          <w:color w:val="444444"/>
          <w:kern w:val="0"/>
          <w:sz w:val="28"/>
          <w:szCs w:val="28"/>
        </w:rPr>
        <w:t>50%</w:t>
      </w:r>
      <w:r w:rsidRPr="00B113B7">
        <w:rPr>
          <w:rFonts w:ascii="Arial" w:eastAsia="宋体" w:hAnsi="Arial" w:cs="Arial"/>
          <w:color w:val="444444"/>
          <w:kern w:val="0"/>
          <w:sz w:val="28"/>
          <w:szCs w:val="28"/>
        </w:rPr>
        <w:t>，着力培养国际标准化专业人才，与</w:t>
      </w:r>
      <w:r w:rsidRPr="00B113B7">
        <w:rPr>
          <w:rFonts w:ascii="Arial" w:eastAsia="宋体" w:hAnsi="Arial" w:cs="Arial"/>
          <w:color w:val="444444"/>
          <w:kern w:val="0"/>
          <w:sz w:val="28"/>
          <w:szCs w:val="28"/>
        </w:rPr>
        <w:t>“</w:t>
      </w:r>
      <w:r w:rsidRPr="00B113B7">
        <w:rPr>
          <w:rFonts w:ascii="Arial" w:eastAsia="宋体" w:hAnsi="Arial" w:cs="Arial"/>
          <w:color w:val="444444"/>
          <w:kern w:val="0"/>
          <w:sz w:val="28"/>
          <w:szCs w:val="28"/>
        </w:rPr>
        <w:t>一带一路</w:t>
      </w:r>
      <w:r w:rsidRPr="00B113B7">
        <w:rPr>
          <w:rFonts w:ascii="Arial" w:eastAsia="宋体" w:hAnsi="Arial" w:cs="Arial"/>
          <w:color w:val="444444"/>
          <w:kern w:val="0"/>
          <w:sz w:val="28"/>
          <w:szCs w:val="28"/>
        </w:rPr>
        <w:t>”</w:t>
      </w:r>
      <w:r w:rsidRPr="00B113B7">
        <w:rPr>
          <w:rFonts w:ascii="Arial" w:eastAsia="宋体" w:hAnsi="Arial" w:cs="Arial"/>
          <w:color w:val="444444"/>
          <w:kern w:val="0"/>
          <w:sz w:val="28"/>
          <w:szCs w:val="28"/>
        </w:rPr>
        <w:t>沿线国家和主要贸易伙伴国家的标准互认工作扎实推进，主要消费品领域与国际标准一致性程度达到</w:t>
      </w:r>
      <w:r w:rsidRPr="00B113B7">
        <w:rPr>
          <w:rFonts w:ascii="Arial" w:eastAsia="宋体" w:hAnsi="Arial" w:cs="Arial"/>
          <w:color w:val="444444"/>
          <w:kern w:val="0"/>
          <w:sz w:val="28"/>
          <w:szCs w:val="28"/>
        </w:rPr>
        <w:t>95%</w:t>
      </w:r>
      <w:r w:rsidRPr="00B113B7">
        <w:rPr>
          <w:rFonts w:ascii="Arial" w:eastAsia="宋体" w:hAnsi="Arial" w:cs="Arial"/>
          <w:color w:val="444444"/>
          <w:kern w:val="0"/>
          <w:sz w:val="28"/>
          <w:szCs w:val="28"/>
        </w:rPr>
        <w:t>以上。</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t>——</w:t>
      </w:r>
      <w:r w:rsidRPr="00B113B7">
        <w:rPr>
          <w:rFonts w:ascii="Arial" w:eastAsia="宋体" w:hAnsi="Arial" w:cs="Arial"/>
          <w:color w:val="444444"/>
          <w:kern w:val="0"/>
          <w:sz w:val="28"/>
          <w:szCs w:val="28"/>
        </w:rPr>
        <w:t>标准化基础不断夯实。标准化技术组织布局更加合理，管理更加规范。按照深化中央财政科技计划管理改革的要求，推进国家技</w:t>
      </w:r>
      <w:r w:rsidRPr="00B113B7">
        <w:rPr>
          <w:rFonts w:ascii="Arial" w:eastAsia="宋体" w:hAnsi="Arial" w:cs="Arial"/>
          <w:color w:val="444444"/>
          <w:kern w:val="0"/>
          <w:sz w:val="28"/>
          <w:szCs w:val="28"/>
        </w:rPr>
        <w:lastRenderedPageBreak/>
        <w:t>术标准创新基地建设。依托现有检验检测机构，设立国家级标准验证检验检测点</w:t>
      </w:r>
      <w:r w:rsidRPr="00B113B7">
        <w:rPr>
          <w:rFonts w:ascii="Arial" w:eastAsia="宋体" w:hAnsi="Arial" w:cs="Arial"/>
          <w:color w:val="444444"/>
          <w:kern w:val="0"/>
          <w:sz w:val="28"/>
          <w:szCs w:val="28"/>
        </w:rPr>
        <w:t>50</w:t>
      </w:r>
      <w:r w:rsidRPr="00B113B7">
        <w:rPr>
          <w:rFonts w:ascii="Arial" w:eastAsia="宋体" w:hAnsi="Arial" w:cs="Arial"/>
          <w:color w:val="444444"/>
          <w:kern w:val="0"/>
          <w:sz w:val="28"/>
          <w:szCs w:val="28"/>
        </w:rPr>
        <w:t>个以上，发展壮大一批专业水平高、市场竞争力强的标准化科研机构。标准化专业人才基本满足发展需要。充分利用现有网络平台，建成全国标准信息网络平台，实现标准化信息互联互通。培育发展标准化服务业，标准化服务能力进一步提升。</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二、主要任务</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（一）优化标准体系。</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深化标准化工作改革。把政府单一供给的现行标准体系，转变为由政府主导制定的标准和市场自主制定的标准共同构成的新型标准体系。整合精简强制性标准，范围严格限定在保障人身健康和生命财产安全、国家安全、生态环境安全以及满足社会经济管理基本要求的范围之内。优化完善推荐性标准，逐步缩减现有推荐性标准的数量和规模，合理界定各层级、各领域推荐性标准的制定范围。培育发展团体标准，鼓励具备相应能力的学会、协会、商会、联合会等社会组织和产业技术联盟协调相关市场主体共同制定满足市场和创新需要的标准，供市场自愿选用，增加标准的有效供给。建立企业产品和服务标准自我声明公开和监督制度，逐步取消政府对企业产品标准的备案管理，落实企业标准化主体责任。</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完善标准制定程序。广泛听取各方意见，提高标准制定工作的公开性和透明度，保证标准技术指标的科学性和公正性。优化标准审批流程，落实标准复审要求，缩短标准制定周期，加快标准更新速度。完善标准化指导性技术文件和标准样品等管理制度。加强标准验证能</w:t>
      </w:r>
      <w:r w:rsidRPr="00B113B7">
        <w:rPr>
          <w:rFonts w:ascii="Arial" w:eastAsia="宋体" w:hAnsi="Arial" w:cs="Arial"/>
          <w:color w:val="444444"/>
          <w:kern w:val="0"/>
          <w:sz w:val="28"/>
          <w:szCs w:val="28"/>
        </w:rPr>
        <w:lastRenderedPageBreak/>
        <w:t>力建设，培育一批标准验证检验检测机构，提高标准技术指标的先进性、准确性和可靠性。</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落实创新驱动战略。加强标准与科技互动，将重要标准的研制列入国家科技计划支持范围，将标准作为相关科研项目的重要考核指标和专业技术资格评审的依据，应用科技报告制度促进科技成果向标准转化。加强专利与标准相结合，促进标准合理采用新技术。提高军民标准通用化水平，积极推动在国防和军队建设中采用民用标准，并将先进适用的军用标准转化为民用标准，制定军民通用标准。</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发挥市场主体作用。鼓励企业和社会组织制定严于国家标准、行业标准的企业标准和团体标准，将拥有自主知识产权的关键技术纳入企业标准或团体标准，促进技术创新、标准研制和产业化协调发展。</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（二）推动标准实施。</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完善标准实施推进机制。发布重要标准，要同步出台标准实施方案和释义，组织好标准宣传推广工作。规范标准解释权限管理，健全标准解释机制。推进并规范标准化试点示范，提高试点示范项目的质量和效益。建立完善标准化统计制度，将能反映产业发展水平的企业标准化统计指标列入法定的企业年度统计报表。</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强化政府在标准实施中的作用。各地区、各部门在制定政策措施时要积极引用标准，应用标准开展宏观调控、产业推进、行业管理、市场准入和质量监管。运用行业准入、生产许可、合格评定</w:t>
      </w:r>
      <w:r w:rsidRPr="00B113B7">
        <w:rPr>
          <w:rFonts w:ascii="Arial" w:eastAsia="宋体" w:hAnsi="Arial" w:cs="Arial"/>
          <w:color w:val="444444"/>
          <w:kern w:val="0"/>
          <w:sz w:val="28"/>
          <w:szCs w:val="28"/>
        </w:rPr>
        <w:t>/</w:t>
      </w:r>
      <w:r w:rsidRPr="00B113B7">
        <w:rPr>
          <w:rFonts w:ascii="Arial" w:eastAsia="宋体" w:hAnsi="Arial" w:cs="Arial"/>
          <w:color w:val="444444"/>
          <w:kern w:val="0"/>
          <w:sz w:val="28"/>
          <w:szCs w:val="28"/>
        </w:rPr>
        <w:t>认证认可、行政执法、监督抽查等手段，促进标准实施，并通过认证认可、检验检测结果的采信和应用，定性或定量评价标准实施效果。运用标</w:t>
      </w:r>
      <w:r w:rsidRPr="00B113B7">
        <w:rPr>
          <w:rFonts w:ascii="Arial" w:eastAsia="宋体" w:hAnsi="Arial" w:cs="Arial"/>
          <w:color w:val="444444"/>
          <w:kern w:val="0"/>
          <w:sz w:val="28"/>
          <w:szCs w:val="28"/>
        </w:rPr>
        <w:lastRenderedPageBreak/>
        <w:t>准化手段规范自身管理，提高公共服务效能。</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充分发挥企业在标准实施中的作用。企业要建立促进技术进步和适应市场竞争需要的企业标准化工作机制。根据技术进步和生产经营目标的需要，建立健全以技术标准为主体、包括管理标准和工作标准的企业标准体系，并适应用户、市场需求，保持企业所用标准的先进性和适用性。企业应严格执行标准，把标准作为生产经营、提供服务和控制质量的依据和手段，提高产品服务质量和生产经营效益，创建知名品牌。充分发挥其他各类市场主体在标准实施中的作用。行业组织、科研机构和学术团体以及相关标准化专业组织要积极利用自身有利条件，推动标准实施。</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（三）强化标准监督。</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建立标准分类监督机制。健全以行政管理和行政执法为主要形式的强制性标准监督机制，强化依据标准监管，保证强制性标准得到严格执行。建立完善标准符合性检测、监督抽查、认证等推荐性标准监督机制，强化推荐性标准制定主体的实施责任。建立以团体自律和政府必要规范为主要形式的团体标准监督机制，发挥市场对团体标准的优胜劣汰作用。建立企业产品和服务标准自我声明公开的监督机制，保障公开内容真实有效，符合强制性标准要求。</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建立标准实施的监督和评估制度。国务院标准化行政主管部门会同行业主管部门组织开展重要标准实施情况监督检查，开展标准实施效果评价。各地区、各部门组织开展重要行业、地方标准实施情况监督检查和评估。完善标准实施信息反馈渠道，强化对反馈信息的分类</w:t>
      </w:r>
      <w:r w:rsidRPr="00B113B7">
        <w:rPr>
          <w:rFonts w:ascii="Arial" w:eastAsia="宋体" w:hAnsi="Arial" w:cs="Arial"/>
          <w:color w:val="444444"/>
          <w:kern w:val="0"/>
          <w:sz w:val="28"/>
          <w:szCs w:val="28"/>
        </w:rPr>
        <w:lastRenderedPageBreak/>
        <w:t>处理。</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加强标准实施的社会监督。进一步畅通标准化投诉举报渠道，充分发挥新闻媒体、社会组织和消费者对标准实施情况的监督作用。加强标准化社会教育，强化标准意识，调动社会公众积极性，共同监督标准实施。</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（四）提升标准化服务能力。</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建立完善标准化服务体系。拓展标准研发服务，开展标准技术内容和编制方法咨询，为企业制定标准提供国内外相关标准分析研究、关键技术指标试验验证等专业化服务，提高其标准的质量和水平。提供标准实施咨询服务，为企业实施标准提供定制化技术解决方案，指导企业正确、有效执行标准。完善全国专业标准化技术委员会与相关国际标准化技术委员会的对接机制，</w:t>
      </w:r>
      <w:proofErr w:type="gramStart"/>
      <w:r w:rsidRPr="00B113B7">
        <w:rPr>
          <w:rFonts w:ascii="Arial" w:eastAsia="宋体" w:hAnsi="Arial" w:cs="Arial"/>
          <w:color w:val="444444"/>
          <w:kern w:val="0"/>
          <w:sz w:val="28"/>
          <w:szCs w:val="28"/>
        </w:rPr>
        <w:t>畅通企业</w:t>
      </w:r>
      <w:proofErr w:type="gramEnd"/>
      <w:r w:rsidRPr="00B113B7">
        <w:rPr>
          <w:rFonts w:ascii="Arial" w:eastAsia="宋体" w:hAnsi="Arial" w:cs="Arial"/>
          <w:color w:val="444444"/>
          <w:kern w:val="0"/>
          <w:sz w:val="28"/>
          <w:szCs w:val="28"/>
        </w:rPr>
        <w:t>参与国际标准化工作渠道，帮助企业实质性参与国际标准化活动，提升企业国际影响力和竞争力。帮助出口型企业了解贸易对象</w:t>
      </w:r>
      <w:proofErr w:type="gramStart"/>
      <w:r w:rsidRPr="00B113B7">
        <w:rPr>
          <w:rFonts w:ascii="Arial" w:eastAsia="宋体" w:hAnsi="Arial" w:cs="Arial"/>
          <w:color w:val="444444"/>
          <w:kern w:val="0"/>
          <w:sz w:val="28"/>
          <w:szCs w:val="28"/>
        </w:rPr>
        <w:t>国技术</w:t>
      </w:r>
      <w:proofErr w:type="gramEnd"/>
      <w:r w:rsidRPr="00B113B7">
        <w:rPr>
          <w:rFonts w:ascii="Arial" w:eastAsia="宋体" w:hAnsi="Arial" w:cs="Arial"/>
          <w:color w:val="444444"/>
          <w:kern w:val="0"/>
          <w:sz w:val="28"/>
          <w:szCs w:val="28"/>
        </w:rPr>
        <w:t>标准体系，促进产品和服务出口。加强中小</w:t>
      </w:r>
      <w:proofErr w:type="gramStart"/>
      <w:r w:rsidRPr="00B113B7">
        <w:rPr>
          <w:rFonts w:ascii="Arial" w:eastAsia="宋体" w:hAnsi="Arial" w:cs="Arial"/>
          <w:color w:val="444444"/>
          <w:kern w:val="0"/>
          <w:sz w:val="28"/>
          <w:szCs w:val="28"/>
        </w:rPr>
        <w:t>微企业</w:t>
      </w:r>
      <w:proofErr w:type="gramEnd"/>
      <w:r w:rsidRPr="00B113B7">
        <w:rPr>
          <w:rFonts w:ascii="Arial" w:eastAsia="宋体" w:hAnsi="Arial" w:cs="Arial"/>
          <w:color w:val="444444"/>
          <w:kern w:val="0"/>
          <w:sz w:val="28"/>
          <w:szCs w:val="28"/>
        </w:rPr>
        <w:t>标准化能力建设服务，协助企业建立标准化组织架构和制度体系、制定标准化发展策略、建设企业标准体系、培养标准化人才，更好促进中小</w:t>
      </w:r>
      <w:proofErr w:type="gramStart"/>
      <w:r w:rsidRPr="00B113B7">
        <w:rPr>
          <w:rFonts w:ascii="Arial" w:eastAsia="宋体" w:hAnsi="Arial" w:cs="Arial"/>
          <w:color w:val="444444"/>
          <w:kern w:val="0"/>
          <w:sz w:val="28"/>
          <w:szCs w:val="28"/>
        </w:rPr>
        <w:t>微企业</w:t>
      </w:r>
      <w:proofErr w:type="gramEnd"/>
      <w:r w:rsidRPr="00B113B7">
        <w:rPr>
          <w:rFonts w:ascii="Arial" w:eastAsia="宋体" w:hAnsi="Arial" w:cs="Arial"/>
          <w:color w:val="444444"/>
          <w:kern w:val="0"/>
          <w:sz w:val="28"/>
          <w:szCs w:val="28"/>
        </w:rPr>
        <w:t>发展。</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加快培育标准化服务机构。支持各级各类标准化科研机构、标准化技术委员会及归口单位、标准出版发行机构等加强标准化服务能力建设。鼓励社会资金参与标准化服务机构发展。引导有能力的社会组织参与标准化服务。</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（五）加强国际标准化工作。</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lastRenderedPageBreak/>
        <w:t xml:space="preserve">　　积极主动参与国际标准化工作。充分发挥我国担任国际标准化组织常任理事国、技术管理机构常任成员等作用，全面谋划和参与国际标准化战略、政策和规则的制定修改，提升我国对国际标准化活动的贡献度和影响力。鼓励、支持我国专家和机构担任国际标准化技术机构职务和承担秘书处工作。建立以企业为主体、相关方协同参与国际标准化活动的工作机制，培育、发展和推动我国优势、特色技术标准成为国际标准，服务我国企业和产业走出去。吸纳各方力量，加强标准外文版翻译出版工作。加大国际标准跟踪、评估力度，加快转化适合我国国情的国际标准。加强口岸贸易便利化标准研制。服务高标准自贸区建设，运用标准化手段推动贸易和投资自由化便利化。</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深化标准化国际合作。积极发挥标准化对</w:t>
      </w:r>
      <w:r w:rsidRPr="00B113B7">
        <w:rPr>
          <w:rFonts w:ascii="Arial" w:eastAsia="宋体" w:hAnsi="Arial" w:cs="Arial"/>
          <w:color w:val="444444"/>
          <w:kern w:val="0"/>
          <w:sz w:val="28"/>
          <w:szCs w:val="28"/>
        </w:rPr>
        <w:t>“</w:t>
      </w:r>
      <w:r w:rsidRPr="00B113B7">
        <w:rPr>
          <w:rFonts w:ascii="Arial" w:eastAsia="宋体" w:hAnsi="Arial" w:cs="Arial"/>
          <w:color w:val="444444"/>
          <w:kern w:val="0"/>
          <w:sz w:val="28"/>
          <w:szCs w:val="28"/>
        </w:rPr>
        <w:t>一带一路</w:t>
      </w:r>
      <w:r w:rsidRPr="00B113B7">
        <w:rPr>
          <w:rFonts w:ascii="Arial" w:eastAsia="宋体" w:hAnsi="Arial" w:cs="Arial"/>
          <w:color w:val="444444"/>
          <w:kern w:val="0"/>
          <w:sz w:val="28"/>
          <w:szCs w:val="28"/>
        </w:rPr>
        <w:t>”</w:t>
      </w:r>
      <w:r w:rsidRPr="00B113B7">
        <w:rPr>
          <w:rFonts w:ascii="Arial" w:eastAsia="宋体" w:hAnsi="Arial" w:cs="Arial"/>
          <w:color w:val="444444"/>
          <w:kern w:val="0"/>
          <w:sz w:val="28"/>
          <w:szCs w:val="28"/>
        </w:rPr>
        <w:t>战略的服务支撑作用，促进沿线国家在政策沟通、设施联通、贸易畅通等方面的互联互通。深化与欧盟国家、美国、俄罗斯等在经贸、科技合作框架内的标准化合作机制。推进太平洋地区、东盟、东北亚等区域标准化合作，服务亚太经济一体化。探索建立金砖国家标准化合作新机制。加大与非洲、拉美等地区标准化合作力度。</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（六）夯实标准化工作基础。</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加强标准化人才培养。推进标准化学科建设，支持更多高校、研究机构开设标准化课程和开展学历教育，设立标准化专业学位，推动标准化普及教育。加大国际标准化高端人才队伍建设力度，加强标准化专业人才、管理人才培养和企业标准化人员培训，满足不同层次、不同领域的标准化人才需求。</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lastRenderedPageBreak/>
        <w:t xml:space="preserve">　　加强标准化技术委员会管理。优化标准化技术委员会体系结构，加强跨领域、综合性联合工作组建设。增强标准化技术委员会委员构成的广泛性、代表性，广泛吸纳行业、地方和产业联盟代表，鼓励消费者参与，促进军、民标准化技术委员会之间相互吸纳对方委员。利用信息化手段规范标准化技术委员会运行，严格委员投票表决制度。建立完善标准化技术委员会考核评价和奖惩退出机制。</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加强标准化科研机构建设。支持各类标准化科研机构开展标准化理论、方法、规划、政策研究，提升标准化科研水平。支持符合条件的标准化科研机构承担科技计划和标准化科研项目。加快标准化科研机构改革，激发科研人员创新活力，提升服务产业和企业能力，鼓励标准化科研人员与企业技术人员相互交流。加强标准化、计量、认证认可、检验检测协同发展，逐步夯实国家质量技术基础，支撑产业发展、行业管理和社会治理。加强各级标准馆建设。</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加强标准化信息化建设。充分利用各类标准化信息资源，建立全国标准信息网络平台，实现跨部门、跨行业、跨区域标准化信息交换与资源共享，加强民用标准化信息平台与军用标准化信息平台之间的共享合作、互联互通，全面提升标准化信息服务能力。</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三、重点领域</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（一）加强经济建设标准化，支撑转型升级。</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以统一市场规则、调整产业结构和促进科技成果转化为着力点，加快现代农业和新农村建设标准化体系建设，完善工业领域标准体系，加强生产性服务业标准制定及试点示范，推进服务业与工业、农业在</w:t>
      </w:r>
      <w:r w:rsidRPr="00B113B7">
        <w:rPr>
          <w:rFonts w:ascii="Arial" w:eastAsia="宋体" w:hAnsi="Arial" w:cs="Arial"/>
          <w:color w:val="444444"/>
          <w:kern w:val="0"/>
          <w:sz w:val="28"/>
          <w:szCs w:val="28"/>
        </w:rPr>
        <w:lastRenderedPageBreak/>
        <w:t>更高水平上有机融合，强化标准实施，促进经济提质增效升级，推动中国经济向中高端水平迈进。</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w:t>
      </w:r>
      <w:proofErr w:type="gramStart"/>
      <w:r w:rsidRPr="00B113B7">
        <w:rPr>
          <w:rFonts w:ascii="Arial" w:eastAsia="宋体" w:hAnsi="Arial" w:cs="Arial"/>
          <w:color w:val="444444"/>
          <w:kern w:val="0"/>
          <w:sz w:val="28"/>
          <w:szCs w:val="28"/>
        </w:rPr>
        <w:t>着重健全</w:t>
      </w:r>
      <w:proofErr w:type="gramEnd"/>
      <w:r w:rsidRPr="00B113B7">
        <w:rPr>
          <w:rFonts w:ascii="Arial" w:eastAsia="宋体" w:hAnsi="Arial" w:cs="Arial"/>
          <w:color w:val="444444"/>
          <w:kern w:val="0"/>
          <w:sz w:val="28"/>
          <w:szCs w:val="28"/>
        </w:rPr>
        <w:t>战略性新兴产业标准体系，加大关键技术标准研制力度，深入推进《战略性新兴产业标准化发展规划》实施，促进战略性新兴产业的整体创新能力和产业发展水平提升。</w:t>
      </w:r>
    </w:p>
    <w:tbl>
      <w:tblPr>
        <w:tblW w:w="9450" w:type="dxa"/>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450"/>
      </w:tblGrid>
      <w:tr w:rsidR="00B113B7" w:rsidRPr="00B113B7" w:rsidTr="00B113B7">
        <w:trPr>
          <w:jc w:val="center"/>
        </w:trPr>
        <w:tc>
          <w:tcPr>
            <w:tcW w:w="0" w:type="auto"/>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113B7" w:rsidRPr="00B113B7" w:rsidRDefault="00B113B7" w:rsidP="00B113B7">
            <w:pPr>
              <w:widowControl/>
              <w:spacing w:line="420" w:lineRule="atLeast"/>
              <w:jc w:val="center"/>
              <w:rPr>
                <w:rFonts w:ascii="Calibri" w:eastAsia="宋体" w:hAnsi="Calibri" w:cs="宋体"/>
                <w:color w:val="444444"/>
                <w:kern w:val="0"/>
                <w:szCs w:val="21"/>
              </w:rPr>
            </w:pPr>
            <w:r w:rsidRPr="00B113B7">
              <w:rPr>
                <w:rFonts w:ascii="宋体" w:eastAsia="宋体" w:hAnsi="宋体" w:cs="宋体" w:hint="eastAsia"/>
                <w:b/>
                <w:bCs/>
                <w:color w:val="000000"/>
                <w:kern w:val="0"/>
                <w:sz w:val="20"/>
                <w:szCs w:val="20"/>
              </w:rPr>
              <w:t>专栏</w:t>
            </w:r>
            <w:r w:rsidRPr="00B113B7">
              <w:rPr>
                <w:rFonts w:ascii="Times New Roman" w:eastAsia="宋体" w:hAnsi="Times New Roman" w:cs="Times New Roman"/>
                <w:b/>
                <w:bCs/>
                <w:color w:val="000000"/>
                <w:kern w:val="0"/>
                <w:sz w:val="20"/>
                <w:szCs w:val="20"/>
              </w:rPr>
              <w:t>1</w:t>
            </w:r>
            <w:r w:rsidRPr="00B113B7">
              <w:rPr>
                <w:rFonts w:ascii="宋体" w:eastAsia="宋体" w:hAnsi="宋体" w:cs="宋体" w:hint="eastAsia"/>
                <w:b/>
                <w:bCs/>
                <w:color w:val="000000"/>
                <w:kern w:val="0"/>
                <w:sz w:val="20"/>
                <w:szCs w:val="20"/>
              </w:rPr>
              <w:t xml:space="preserve">　农业农村标准化重点</w:t>
            </w:r>
            <w:r w:rsidRPr="00B113B7">
              <w:rPr>
                <w:rFonts w:ascii="Calibri" w:eastAsia="宋体" w:hAnsi="Calibri" w:cs="宋体"/>
                <w:color w:val="444444"/>
                <w:kern w:val="0"/>
                <w:szCs w:val="21"/>
              </w:rPr>
              <w:t xml:space="preserve"> </w:t>
            </w:r>
          </w:p>
        </w:tc>
      </w:tr>
      <w:tr w:rsidR="00B113B7" w:rsidRPr="00B113B7" w:rsidTr="00B113B7">
        <w:trPr>
          <w:jc w:val="center"/>
        </w:trPr>
        <w:tc>
          <w:tcPr>
            <w:tcW w:w="0" w:type="auto"/>
            <w:tcBorders>
              <w:top w:val="nil"/>
              <w:left w:val="outset" w:sz="8" w:space="0" w:color="auto"/>
              <w:bottom w:val="outset" w:sz="8" w:space="0" w:color="auto"/>
              <w:right w:val="outset" w:sz="8" w:space="0" w:color="auto"/>
            </w:tcBorders>
            <w:shd w:val="clear" w:color="auto" w:fill="FFFFFF"/>
            <w:vAlign w:val="center"/>
            <w:hideMark/>
          </w:tcPr>
          <w:p w:rsidR="00B113B7" w:rsidRPr="00B113B7" w:rsidRDefault="00B113B7" w:rsidP="00B113B7">
            <w:pPr>
              <w:widowControl/>
              <w:spacing w:line="420" w:lineRule="atLeast"/>
              <w:jc w:val="left"/>
              <w:rPr>
                <w:rFonts w:ascii="Calibri" w:eastAsia="宋体" w:hAnsi="Calibri" w:cs="宋体"/>
                <w:color w:val="444444"/>
                <w:kern w:val="0"/>
                <w:szCs w:val="21"/>
              </w:rPr>
            </w:pPr>
            <w:r w:rsidRPr="00B113B7">
              <w:rPr>
                <w:rFonts w:ascii="宋体" w:eastAsia="宋体" w:hAnsi="宋体" w:cs="宋体" w:hint="eastAsia"/>
                <w:color w:val="000000"/>
                <w:kern w:val="0"/>
                <w:sz w:val="20"/>
                <w:szCs w:val="20"/>
              </w:rPr>
              <w:t xml:space="preserve">　　</w:t>
            </w:r>
            <w:r w:rsidRPr="00B113B7">
              <w:rPr>
                <w:rFonts w:ascii="楷体_GB2312" w:eastAsia="楷体_GB2312" w:hAnsi="Calibri" w:cs="宋体" w:hint="eastAsia"/>
                <w:color w:val="000000"/>
                <w:kern w:val="0"/>
                <w:sz w:val="20"/>
                <w:szCs w:val="20"/>
              </w:rPr>
              <w:t>农业</w:t>
            </w:r>
            <w:r w:rsidRPr="00B113B7">
              <w:rPr>
                <w:rFonts w:ascii="楷体_GB2312" w:eastAsia="楷体_GB2312" w:hAnsi="Calibri" w:cs="宋体" w:hint="eastAsia"/>
                <w:color w:val="000000"/>
                <w:kern w:val="0"/>
                <w:sz w:val="20"/>
                <w:szCs w:val="20"/>
              </w:rPr>
              <w:br/>
            </w:r>
            <w:r w:rsidRPr="00B113B7">
              <w:rPr>
                <w:rFonts w:ascii="宋体" w:eastAsia="宋体" w:hAnsi="宋体" w:cs="宋体" w:hint="eastAsia"/>
                <w:color w:val="000000"/>
                <w:kern w:val="0"/>
                <w:sz w:val="20"/>
                <w:szCs w:val="20"/>
              </w:rPr>
              <w:t xml:space="preserve">　　制定和实施高标准农田建设、现代种业发展、农业安全种植和健康养殖、农兽药残留限量及检测、农业投入</w:t>
            </w:r>
            <w:proofErr w:type="gramStart"/>
            <w:r w:rsidRPr="00B113B7">
              <w:rPr>
                <w:rFonts w:ascii="宋体" w:eastAsia="宋体" w:hAnsi="宋体" w:cs="宋体" w:hint="eastAsia"/>
                <w:color w:val="000000"/>
                <w:kern w:val="0"/>
                <w:sz w:val="20"/>
                <w:szCs w:val="20"/>
              </w:rPr>
              <w:t>品合理</w:t>
            </w:r>
            <w:proofErr w:type="gramEnd"/>
            <w:r w:rsidRPr="00B113B7">
              <w:rPr>
                <w:rFonts w:ascii="宋体" w:eastAsia="宋体" w:hAnsi="宋体" w:cs="宋体" w:hint="eastAsia"/>
                <w:color w:val="000000"/>
                <w:kern w:val="0"/>
                <w:sz w:val="20"/>
                <w:szCs w:val="20"/>
              </w:rPr>
              <w:t>使用规范、产地环境评价等领域标准，以及动植物疫病预测诊治、农业转基因安全评价、农业资源合理利用、农业生态环境保护、农业废弃物综合利用等重要标准。继续完善粮食、棉花等重要农产品分级标准，以及纤维检验技术标准。推动现代农业基础设施标准化建设，继续健全和完善农产品质量安全标准体系，提高农业标准化生产普及程度。</w:t>
            </w:r>
          </w:p>
        </w:tc>
      </w:tr>
      <w:tr w:rsidR="00B113B7" w:rsidRPr="00B113B7" w:rsidTr="00B113B7">
        <w:trPr>
          <w:jc w:val="center"/>
        </w:trPr>
        <w:tc>
          <w:tcPr>
            <w:tcW w:w="0" w:type="auto"/>
            <w:tcBorders>
              <w:top w:val="nil"/>
              <w:left w:val="outset" w:sz="8" w:space="0" w:color="auto"/>
              <w:bottom w:val="outset" w:sz="8" w:space="0" w:color="auto"/>
              <w:right w:val="outset" w:sz="8" w:space="0" w:color="auto"/>
            </w:tcBorders>
            <w:shd w:val="clear" w:color="auto" w:fill="FFFFFF"/>
            <w:vAlign w:val="center"/>
            <w:hideMark/>
          </w:tcPr>
          <w:p w:rsidR="00B113B7" w:rsidRPr="00B113B7" w:rsidRDefault="00B113B7" w:rsidP="00B113B7">
            <w:pPr>
              <w:widowControl/>
              <w:spacing w:line="420" w:lineRule="atLeast"/>
              <w:jc w:val="left"/>
              <w:rPr>
                <w:rFonts w:ascii="Calibri" w:eastAsia="宋体" w:hAnsi="Calibri" w:cs="宋体"/>
                <w:color w:val="444444"/>
                <w:kern w:val="0"/>
                <w:szCs w:val="21"/>
              </w:rPr>
            </w:pPr>
            <w:r w:rsidRPr="00B113B7">
              <w:rPr>
                <w:rFonts w:ascii="宋体" w:eastAsia="宋体" w:hAnsi="宋体" w:cs="宋体" w:hint="eastAsia"/>
                <w:color w:val="000000"/>
                <w:kern w:val="0"/>
                <w:sz w:val="20"/>
                <w:szCs w:val="20"/>
              </w:rPr>
              <w:t xml:space="preserve">　　</w:t>
            </w:r>
            <w:r w:rsidRPr="00B113B7">
              <w:rPr>
                <w:rFonts w:ascii="楷体_GB2312" w:eastAsia="楷体_GB2312" w:hAnsi="Calibri" w:cs="宋体" w:hint="eastAsia"/>
                <w:color w:val="000000"/>
                <w:kern w:val="0"/>
                <w:sz w:val="20"/>
                <w:szCs w:val="20"/>
              </w:rPr>
              <w:t>林业</w:t>
            </w:r>
            <w:r w:rsidRPr="00B113B7">
              <w:rPr>
                <w:rFonts w:ascii="楷体_GB2312" w:eastAsia="楷体_GB2312" w:hAnsi="Calibri" w:cs="宋体" w:hint="eastAsia"/>
                <w:color w:val="000000"/>
                <w:kern w:val="0"/>
                <w:sz w:val="20"/>
                <w:szCs w:val="20"/>
              </w:rPr>
              <w:br/>
            </w:r>
            <w:r w:rsidRPr="00B113B7">
              <w:rPr>
                <w:rFonts w:ascii="宋体" w:eastAsia="宋体" w:hAnsi="宋体" w:cs="宋体" w:hint="eastAsia"/>
                <w:color w:val="000000"/>
                <w:kern w:val="0"/>
                <w:sz w:val="20"/>
                <w:szCs w:val="20"/>
              </w:rPr>
              <w:t xml:space="preserve">　　制修订林木种苗、新品种培育、森林病虫害和有害生物防治、林产品、野生动物驯养繁殖、生物质能源、森林功能与质量、森林可持续经营、林业机械、林业信息化等领域标准。研制森林用材林、经营模式规范、抚育效益评价等标准。制定林地质量评价、林地保护利用、经济林评价、速生丰产林评价、林产品质量安全、资源综合利用等重要标准，保障我国林业资源的可持续利用。</w:t>
            </w:r>
          </w:p>
        </w:tc>
      </w:tr>
      <w:tr w:rsidR="00B113B7" w:rsidRPr="00B113B7" w:rsidTr="00B113B7">
        <w:trPr>
          <w:jc w:val="center"/>
        </w:trPr>
        <w:tc>
          <w:tcPr>
            <w:tcW w:w="0" w:type="auto"/>
            <w:tcBorders>
              <w:top w:val="nil"/>
              <w:left w:val="outset" w:sz="8" w:space="0" w:color="auto"/>
              <w:bottom w:val="outset" w:sz="8" w:space="0" w:color="auto"/>
              <w:right w:val="outset" w:sz="8" w:space="0" w:color="auto"/>
            </w:tcBorders>
            <w:shd w:val="clear" w:color="auto" w:fill="FFFFFF"/>
            <w:vAlign w:val="center"/>
            <w:hideMark/>
          </w:tcPr>
          <w:p w:rsidR="00B113B7" w:rsidRPr="00B113B7" w:rsidRDefault="00B113B7" w:rsidP="00B113B7">
            <w:pPr>
              <w:widowControl/>
              <w:spacing w:line="420" w:lineRule="atLeast"/>
              <w:jc w:val="left"/>
              <w:rPr>
                <w:rFonts w:ascii="Calibri" w:eastAsia="宋体" w:hAnsi="Calibri" w:cs="宋体"/>
                <w:color w:val="444444"/>
                <w:kern w:val="0"/>
                <w:szCs w:val="21"/>
              </w:rPr>
            </w:pPr>
            <w:r w:rsidRPr="00B113B7">
              <w:rPr>
                <w:rFonts w:ascii="宋体" w:eastAsia="宋体" w:hAnsi="宋体" w:cs="宋体" w:hint="eastAsia"/>
                <w:color w:val="000000"/>
                <w:kern w:val="0"/>
                <w:sz w:val="20"/>
                <w:szCs w:val="20"/>
              </w:rPr>
              <w:t xml:space="preserve">　　</w:t>
            </w:r>
            <w:r w:rsidRPr="00B113B7">
              <w:rPr>
                <w:rFonts w:ascii="楷体_GB2312" w:eastAsia="楷体_GB2312" w:hAnsi="Calibri" w:cs="宋体" w:hint="eastAsia"/>
                <w:color w:val="000000"/>
                <w:kern w:val="0"/>
                <w:sz w:val="20"/>
                <w:szCs w:val="20"/>
              </w:rPr>
              <w:t>水利</w:t>
            </w:r>
            <w:r w:rsidRPr="00B113B7">
              <w:rPr>
                <w:rFonts w:ascii="楷体_GB2312" w:eastAsia="楷体_GB2312" w:hAnsi="Calibri" w:cs="宋体" w:hint="eastAsia"/>
                <w:color w:val="000000"/>
                <w:kern w:val="0"/>
                <w:sz w:val="20"/>
                <w:szCs w:val="20"/>
              </w:rPr>
              <w:br/>
            </w:r>
            <w:r w:rsidRPr="00B113B7">
              <w:rPr>
                <w:rFonts w:ascii="宋体" w:eastAsia="宋体" w:hAnsi="宋体" w:cs="宋体" w:hint="eastAsia"/>
                <w:color w:val="000000"/>
                <w:kern w:val="0"/>
                <w:sz w:val="20"/>
                <w:szCs w:val="20"/>
              </w:rPr>
              <w:t xml:space="preserve">　　制定和实施农田水利、水文、中小河流治理、灌区改造、农村水电、防汛抗旱减灾等标准，研制高效节水灌溉技术、江河湖库水系连通、地下水严重超采区综合治理、水源战略储备工程等配套标准，提高我国水旱灾害综合防御能力、水资源合理配置和高效利用能力、水资源保护和河湖健康保障能力。</w:t>
            </w:r>
          </w:p>
        </w:tc>
      </w:tr>
      <w:tr w:rsidR="00B113B7" w:rsidRPr="00B113B7" w:rsidTr="00B113B7">
        <w:trPr>
          <w:jc w:val="center"/>
        </w:trPr>
        <w:tc>
          <w:tcPr>
            <w:tcW w:w="0" w:type="auto"/>
            <w:tcBorders>
              <w:top w:val="nil"/>
              <w:left w:val="outset" w:sz="8" w:space="0" w:color="auto"/>
              <w:bottom w:val="outset" w:sz="8" w:space="0" w:color="auto"/>
              <w:right w:val="outset" w:sz="8" w:space="0" w:color="auto"/>
            </w:tcBorders>
            <w:shd w:val="clear" w:color="auto" w:fill="FFFFFF"/>
            <w:vAlign w:val="center"/>
            <w:hideMark/>
          </w:tcPr>
          <w:p w:rsidR="00B113B7" w:rsidRPr="00B113B7" w:rsidRDefault="00B113B7" w:rsidP="00B113B7">
            <w:pPr>
              <w:widowControl/>
              <w:spacing w:line="420" w:lineRule="atLeast"/>
              <w:jc w:val="left"/>
              <w:rPr>
                <w:rFonts w:ascii="Calibri" w:eastAsia="宋体" w:hAnsi="Calibri" w:cs="宋体"/>
                <w:color w:val="444444"/>
                <w:kern w:val="0"/>
                <w:szCs w:val="21"/>
              </w:rPr>
            </w:pPr>
            <w:r w:rsidRPr="00B113B7">
              <w:rPr>
                <w:rFonts w:ascii="宋体" w:eastAsia="宋体" w:hAnsi="宋体" w:cs="宋体" w:hint="eastAsia"/>
                <w:color w:val="000000"/>
                <w:kern w:val="0"/>
                <w:sz w:val="20"/>
                <w:szCs w:val="20"/>
              </w:rPr>
              <w:t xml:space="preserve">　　</w:t>
            </w:r>
            <w:r w:rsidRPr="00B113B7">
              <w:rPr>
                <w:rFonts w:ascii="楷体_GB2312" w:eastAsia="楷体_GB2312" w:hAnsi="Calibri" w:cs="宋体" w:hint="eastAsia"/>
                <w:color w:val="000000"/>
                <w:kern w:val="0"/>
                <w:sz w:val="20"/>
                <w:szCs w:val="20"/>
              </w:rPr>
              <w:t>粮食</w:t>
            </w:r>
            <w:r w:rsidRPr="00B113B7">
              <w:rPr>
                <w:rFonts w:ascii="楷体_GB2312" w:eastAsia="楷体_GB2312" w:hAnsi="Calibri" w:cs="宋体" w:hint="eastAsia"/>
                <w:color w:val="000000"/>
                <w:kern w:val="0"/>
                <w:sz w:val="20"/>
                <w:szCs w:val="20"/>
              </w:rPr>
              <w:br/>
            </w:r>
            <w:r w:rsidRPr="00B113B7">
              <w:rPr>
                <w:rFonts w:ascii="宋体" w:eastAsia="宋体" w:hAnsi="宋体" w:cs="宋体" w:hint="eastAsia"/>
                <w:color w:val="000000"/>
                <w:kern w:val="0"/>
                <w:sz w:val="20"/>
                <w:szCs w:val="20"/>
              </w:rPr>
              <w:t xml:space="preserve">　　制修订和实施粮油产品质量、粮油收购、粮油储运、粮油加工、粮油追溯、粮油检测、品种品质评判等领域标准，研制粮油质量安全控制、仪器化检验、现代仓储流通、节粮减损、粮油副产品综合利用、粮油加工机械等标准，健全我国粮食质量标准体系和检验监测体系。</w:t>
            </w:r>
          </w:p>
        </w:tc>
      </w:tr>
      <w:tr w:rsidR="00B113B7" w:rsidRPr="00B113B7" w:rsidTr="00B113B7">
        <w:trPr>
          <w:jc w:val="center"/>
        </w:trPr>
        <w:tc>
          <w:tcPr>
            <w:tcW w:w="0" w:type="auto"/>
            <w:tcBorders>
              <w:top w:val="nil"/>
              <w:left w:val="outset" w:sz="8" w:space="0" w:color="auto"/>
              <w:bottom w:val="outset" w:sz="8" w:space="0" w:color="auto"/>
              <w:right w:val="outset" w:sz="8" w:space="0" w:color="auto"/>
            </w:tcBorders>
            <w:shd w:val="clear" w:color="auto" w:fill="FFFFFF"/>
            <w:vAlign w:val="center"/>
            <w:hideMark/>
          </w:tcPr>
          <w:p w:rsidR="00B113B7" w:rsidRPr="00B113B7" w:rsidRDefault="00B113B7" w:rsidP="00B113B7">
            <w:pPr>
              <w:widowControl/>
              <w:spacing w:line="420" w:lineRule="atLeast"/>
              <w:jc w:val="left"/>
              <w:rPr>
                <w:rFonts w:ascii="Calibri" w:eastAsia="宋体" w:hAnsi="Calibri" w:cs="宋体"/>
                <w:color w:val="444444"/>
                <w:kern w:val="0"/>
                <w:szCs w:val="21"/>
              </w:rPr>
            </w:pPr>
            <w:r w:rsidRPr="00B113B7">
              <w:rPr>
                <w:rFonts w:ascii="宋体" w:eastAsia="宋体" w:hAnsi="宋体" w:cs="宋体" w:hint="eastAsia"/>
                <w:color w:val="000000"/>
                <w:kern w:val="0"/>
                <w:sz w:val="20"/>
                <w:szCs w:val="20"/>
              </w:rPr>
              <w:t xml:space="preserve">　　</w:t>
            </w:r>
            <w:r w:rsidRPr="00B113B7">
              <w:rPr>
                <w:rFonts w:ascii="楷体_GB2312" w:eastAsia="楷体_GB2312" w:hAnsi="Calibri" w:cs="宋体" w:hint="eastAsia"/>
                <w:color w:val="000000"/>
                <w:kern w:val="0"/>
                <w:sz w:val="20"/>
                <w:szCs w:val="20"/>
              </w:rPr>
              <w:t>农业社会化服务</w:t>
            </w:r>
            <w:r w:rsidRPr="00B113B7">
              <w:rPr>
                <w:rFonts w:ascii="楷体_GB2312" w:eastAsia="楷体_GB2312" w:hAnsi="Calibri" w:cs="宋体" w:hint="eastAsia"/>
                <w:color w:val="000000"/>
                <w:kern w:val="0"/>
                <w:sz w:val="20"/>
                <w:szCs w:val="20"/>
              </w:rPr>
              <w:br/>
            </w:r>
            <w:r w:rsidRPr="00B113B7">
              <w:rPr>
                <w:rFonts w:ascii="宋体" w:eastAsia="宋体" w:hAnsi="宋体" w:cs="宋体" w:hint="eastAsia"/>
                <w:color w:val="000000"/>
                <w:kern w:val="0"/>
                <w:sz w:val="20"/>
                <w:szCs w:val="20"/>
              </w:rPr>
              <w:t xml:space="preserve">　　开展农资供应、农业生产、农技推广、动植物疫病防控、农产品质量监管和质量追溯、农产品流通、农业信息化、农业金融、农业经营等领域的管理、运行、维护、服务及评价等标准的制修订，增强农业社会化服务能力。</w:t>
            </w:r>
          </w:p>
        </w:tc>
      </w:tr>
      <w:tr w:rsidR="00B113B7" w:rsidRPr="00B113B7" w:rsidTr="00B113B7">
        <w:trPr>
          <w:jc w:val="center"/>
        </w:trPr>
        <w:tc>
          <w:tcPr>
            <w:tcW w:w="0" w:type="auto"/>
            <w:tcBorders>
              <w:top w:val="nil"/>
              <w:left w:val="outset" w:sz="8" w:space="0" w:color="auto"/>
              <w:bottom w:val="outset" w:sz="8" w:space="0" w:color="auto"/>
              <w:right w:val="outset" w:sz="8" w:space="0" w:color="auto"/>
            </w:tcBorders>
            <w:shd w:val="clear" w:color="auto" w:fill="FFFFFF"/>
            <w:vAlign w:val="center"/>
            <w:hideMark/>
          </w:tcPr>
          <w:p w:rsidR="00B113B7" w:rsidRPr="00B113B7" w:rsidRDefault="00B113B7" w:rsidP="00B113B7">
            <w:pPr>
              <w:widowControl/>
              <w:spacing w:line="420" w:lineRule="atLeast"/>
              <w:jc w:val="left"/>
              <w:rPr>
                <w:rFonts w:ascii="Calibri" w:eastAsia="宋体" w:hAnsi="Calibri" w:cs="宋体"/>
                <w:color w:val="444444"/>
                <w:kern w:val="0"/>
                <w:szCs w:val="21"/>
              </w:rPr>
            </w:pPr>
            <w:r w:rsidRPr="00B113B7">
              <w:rPr>
                <w:rFonts w:ascii="宋体" w:eastAsia="宋体" w:hAnsi="宋体" w:cs="宋体" w:hint="eastAsia"/>
                <w:color w:val="000000"/>
                <w:kern w:val="0"/>
                <w:sz w:val="20"/>
                <w:szCs w:val="20"/>
              </w:rPr>
              <w:t xml:space="preserve">　　</w:t>
            </w:r>
            <w:r w:rsidRPr="00B113B7">
              <w:rPr>
                <w:rFonts w:ascii="楷体_GB2312" w:eastAsia="楷体_GB2312" w:hAnsi="Calibri" w:cs="宋体" w:hint="eastAsia"/>
                <w:color w:val="000000"/>
                <w:kern w:val="0"/>
                <w:sz w:val="20"/>
                <w:szCs w:val="20"/>
              </w:rPr>
              <w:t>美丽乡村建设</w:t>
            </w:r>
            <w:r w:rsidRPr="00B113B7">
              <w:rPr>
                <w:rFonts w:ascii="楷体_GB2312" w:eastAsia="楷体_GB2312" w:hAnsi="Calibri" w:cs="宋体" w:hint="eastAsia"/>
                <w:color w:val="000000"/>
                <w:kern w:val="0"/>
                <w:sz w:val="20"/>
                <w:szCs w:val="20"/>
              </w:rPr>
              <w:br/>
            </w:r>
            <w:r w:rsidRPr="00B113B7">
              <w:rPr>
                <w:rFonts w:ascii="宋体" w:eastAsia="宋体" w:hAnsi="宋体" w:cs="宋体" w:hint="eastAsia"/>
                <w:color w:val="000000"/>
                <w:kern w:val="0"/>
                <w:sz w:val="20"/>
                <w:szCs w:val="20"/>
              </w:rPr>
              <w:lastRenderedPageBreak/>
              <w:t xml:space="preserve">　　加强农村公共服务、农村社会管理、农村生态环境保护和农村人居环境改善等标准的制修订，提高农业农村可持续发展能力，促进城乡经济社会发展一体化新格局的形成。</w:t>
            </w:r>
          </w:p>
        </w:tc>
      </w:tr>
    </w:tbl>
    <w:p w:rsidR="00B113B7" w:rsidRPr="00B113B7" w:rsidRDefault="00B113B7" w:rsidP="00B113B7">
      <w:pPr>
        <w:widowControl/>
        <w:spacing w:line="300" w:lineRule="atLeast"/>
        <w:jc w:val="center"/>
        <w:rPr>
          <w:rFonts w:ascii="Arial" w:eastAsia="宋体" w:hAnsi="Arial" w:cs="Arial"/>
          <w:vanish/>
          <w:color w:val="444444"/>
          <w:kern w:val="0"/>
          <w:sz w:val="18"/>
          <w:szCs w:val="18"/>
        </w:rPr>
      </w:pPr>
    </w:p>
    <w:tbl>
      <w:tblPr>
        <w:tblW w:w="9450" w:type="dxa"/>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450"/>
      </w:tblGrid>
      <w:tr w:rsidR="00B113B7" w:rsidRPr="00B113B7" w:rsidTr="00B113B7">
        <w:trPr>
          <w:jc w:val="center"/>
        </w:trPr>
        <w:tc>
          <w:tcPr>
            <w:tcW w:w="0" w:type="auto"/>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113B7" w:rsidRPr="00B113B7" w:rsidRDefault="00B113B7" w:rsidP="00B113B7">
            <w:pPr>
              <w:widowControl/>
              <w:spacing w:line="420" w:lineRule="atLeast"/>
              <w:jc w:val="center"/>
              <w:rPr>
                <w:rFonts w:ascii="Calibri" w:eastAsia="宋体" w:hAnsi="Calibri" w:cs="宋体"/>
                <w:color w:val="444444"/>
                <w:kern w:val="0"/>
                <w:szCs w:val="21"/>
              </w:rPr>
            </w:pPr>
            <w:r w:rsidRPr="00B113B7">
              <w:rPr>
                <w:rFonts w:ascii="宋体" w:eastAsia="宋体" w:hAnsi="宋体" w:cs="宋体" w:hint="eastAsia"/>
                <w:b/>
                <w:bCs/>
                <w:color w:val="000000"/>
                <w:kern w:val="0"/>
                <w:sz w:val="20"/>
                <w:szCs w:val="20"/>
              </w:rPr>
              <w:t>专栏</w:t>
            </w:r>
            <w:r w:rsidRPr="00B113B7">
              <w:rPr>
                <w:rFonts w:ascii="Times New Roman" w:eastAsia="宋体" w:hAnsi="Times New Roman" w:cs="Times New Roman"/>
                <w:b/>
                <w:bCs/>
                <w:color w:val="000000"/>
                <w:kern w:val="0"/>
                <w:sz w:val="20"/>
                <w:szCs w:val="20"/>
              </w:rPr>
              <w:t>2</w:t>
            </w:r>
            <w:r w:rsidRPr="00B113B7">
              <w:rPr>
                <w:rFonts w:ascii="宋体" w:eastAsia="宋体" w:hAnsi="宋体" w:cs="宋体" w:hint="eastAsia"/>
                <w:b/>
                <w:bCs/>
                <w:color w:val="000000"/>
                <w:kern w:val="0"/>
                <w:sz w:val="20"/>
                <w:szCs w:val="20"/>
              </w:rPr>
              <w:t xml:space="preserve">　工业标准化重点</w:t>
            </w:r>
          </w:p>
        </w:tc>
      </w:tr>
      <w:tr w:rsidR="00B113B7" w:rsidRPr="00B113B7" w:rsidTr="00B113B7">
        <w:trPr>
          <w:jc w:val="center"/>
        </w:trPr>
        <w:tc>
          <w:tcPr>
            <w:tcW w:w="0" w:type="auto"/>
            <w:tcBorders>
              <w:top w:val="nil"/>
              <w:left w:val="outset" w:sz="8" w:space="0" w:color="auto"/>
              <w:bottom w:val="outset" w:sz="8" w:space="0" w:color="auto"/>
              <w:right w:val="outset" w:sz="8" w:space="0" w:color="auto"/>
            </w:tcBorders>
            <w:shd w:val="clear" w:color="auto" w:fill="FFFFFF"/>
            <w:vAlign w:val="center"/>
            <w:hideMark/>
          </w:tcPr>
          <w:p w:rsidR="00B113B7" w:rsidRPr="00B113B7" w:rsidRDefault="00B113B7" w:rsidP="00B113B7">
            <w:pPr>
              <w:widowControl/>
              <w:spacing w:line="420" w:lineRule="atLeast"/>
              <w:jc w:val="left"/>
              <w:rPr>
                <w:rFonts w:ascii="Calibri" w:eastAsia="宋体" w:hAnsi="Calibri" w:cs="宋体"/>
                <w:color w:val="444444"/>
                <w:kern w:val="0"/>
                <w:szCs w:val="21"/>
              </w:rPr>
            </w:pPr>
            <w:r w:rsidRPr="00B113B7">
              <w:rPr>
                <w:rFonts w:ascii="宋体" w:eastAsia="宋体" w:hAnsi="宋体" w:cs="宋体" w:hint="eastAsia"/>
                <w:color w:val="000000"/>
                <w:kern w:val="0"/>
                <w:sz w:val="20"/>
                <w:szCs w:val="20"/>
              </w:rPr>
              <w:t xml:space="preserve">　　</w:t>
            </w:r>
            <w:r w:rsidRPr="00B113B7">
              <w:rPr>
                <w:rFonts w:ascii="楷体_GB2312" w:eastAsia="楷体_GB2312" w:hAnsi="Calibri" w:cs="宋体" w:hint="eastAsia"/>
                <w:color w:val="000000"/>
                <w:kern w:val="0"/>
                <w:sz w:val="20"/>
                <w:szCs w:val="20"/>
              </w:rPr>
              <w:t>能源</w:t>
            </w:r>
            <w:r w:rsidRPr="00B113B7">
              <w:rPr>
                <w:rFonts w:ascii="楷体_GB2312" w:eastAsia="楷体_GB2312" w:hAnsi="Calibri" w:cs="宋体" w:hint="eastAsia"/>
                <w:color w:val="000000"/>
                <w:kern w:val="0"/>
                <w:sz w:val="20"/>
                <w:szCs w:val="20"/>
              </w:rPr>
              <w:br/>
            </w:r>
            <w:r w:rsidRPr="00B113B7">
              <w:rPr>
                <w:rFonts w:ascii="宋体" w:eastAsia="宋体" w:hAnsi="宋体" w:cs="宋体" w:hint="eastAsia"/>
                <w:color w:val="000000"/>
                <w:kern w:val="0"/>
                <w:sz w:val="20"/>
                <w:szCs w:val="20"/>
              </w:rPr>
              <w:t xml:space="preserve">　　研制页岩气工厂化作业、水平井钻井、水力压裂和环保方面标准。研制海上油气勘探开发与关键设备等关键技术标准。优化天然气产品标准，开展天然气能量计量、上游领域取样、分析测试、湿气计量的标准研究。研制煤炭清洁高效利用、石油高效与清洁转化、天然气与煤层气加工技术等标准。研究整体煤气化联合循环发电系统、</w:t>
            </w:r>
            <w:proofErr w:type="gramStart"/>
            <w:r w:rsidRPr="00B113B7">
              <w:rPr>
                <w:rFonts w:ascii="宋体" w:eastAsia="宋体" w:hAnsi="宋体" w:cs="宋体" w:hint="eastAsia"/>
                <w:color w:val="000000"/>
                <w:kern w:val="0"/>
                <w:sz w:val="20"/>
                <w:szCs w:val="20"/>
              </w:rPr>
              <w:t>冷热电</w:t>
            </w:r>
            <w:proofErr w:type="gramEnd"/>
            <w:r w:rsidRPr="00B113B7">
              <w:rPr>
                <w:rFonts w:ascii="宋体" w:eastAsia="宋体" w:hAnsi="宋体" w:cs="宋体" w:hint="eastAsia"/>
                <w:color w:val="000000"/>
                <w:kern w:val="0"/>
                <w:sz w:val="20"/>
                <w:szCs w:val="20"/>
              </w:rPr>
              <w:t>联供分布式电流系统等技术标准。研制油气长输管道建设及站场关键设备、大型天然气液化处理储运及设备、超低硫成品油储运等标准。加强特高压及柔性直流输电、智能电网、微电网及分布式电源并网、电动汽车充电基础设施标准制修订，研制大规模间歇式电源并网和储能技术等标准。研制风能太阳能气候资源测量和评估等标准。研制先进压水堆核电技术、高温气冷堆技术、快堆技术标准，全面提升能源开发转化和利用效率。</w:t>
            </w:r>
          </w:p>
        </w:tc>
      </w:tr>
      <w:tr w:rsidR="00B113B7" w:rsidRPr="00B113B7" w:rsidTr="00B113B7">
        <w:trPr>
          <w:jc w:val="center"/>
        </w:trPr>
        <w:tc>
          <w:tcPr>
            <w:tcW w:w="0" w:type="auto"/>
            <w:tcBorders>
              <w:top w:val="nil"/>
              <w:left w:val="outset" w:sz="8" w:space="0" w:color="auto"/>
              <w:bottom w:val="outset" w:sz="8" w:space="0" w:color="auto"/>
              <w:right w:val="outset" w:sz="8" w:space="0" w:color="auto"/>
            </w:tcBorders>
            <w:shd w:val="clear" w:color="auto" w:fill="FFFFFF"/>
            <w:vAlign w:val="center"/>
            <w:hideMark/>
          </w:tcPr>
          <w:p w:rsidR="00B113B7" w:rsidRPr="00B113B7" w:rsidRDefault="00B113B7" w:rsidP="00B113B7">
            <w:pPr>
              <w:widowControl/>
              <w:spacing w:line="420" w:lineRule="atLeast"/>
              <w:jc w:val="left"/>
              <w:rPr>
                <w:rFonts w:ascii="Calibri" w:eastAsia="宋体" w:hAnsi="Calibri" w:cs="宋体"/>
                <w:color w:val="444444"/>
                <w:kern w:val="0"/>
                <w:szCs w:val="21"/>
              </w:rPr>
            </w:pPr>
            <w:r w:rsidRPr="00B113B7">
              <w:rPr>
                <w:rFonts w:ascii="宋体" w:eastAsia="宋体" w:hAnsi="宋体" w:cs="宋体" w:hint="eastAsia"/>
                <w:color w:val="000000"/>
                <w:kern w:val="0"/>
                <w:sz w:val="20"/>
                <w:szCs w:val="20"/>
              </w:rPr>
              <w:t xml:space="preserve">　　</w:t>
            </w:r>
            <w:r w:rsidRPr="00B113B7">
              <w:rPr>
                <w:rFonts w:ascii="楷体_GB2312" w:eastAsia="楷体_GB2312" w:hAnsi="Calibri" w:cs="宋体" w:hint="eastAsia"/>
                <w:color w:val="000000"/>
                <w:kern w:val="0"/>
                <w:sz w:val="20"/>
                <w:szCs w:val="20"/>
              </w:rPr>
              <w:t>机械</w:t>
            </w:r>
            <w:r w:rsidRPr="00B113B7">
              <w:rPr>
                <w:rFonts w:ascii="楷体_GB2312" w:eastAsia="楷体_GB2312" w:hAnsi="Calibri" w:cs="宋体" w:hint="eastAsia"/>
                <w:color w:val="000000"/>
                <w:kern w:val="0"/>
                <w:sz w:val="20"/>
                <w:szCs w:val="20"/>
              </w:rPr>
              <w:br/>
            </w:r>
            <w:r w:rsidRPr="00B113B7">
              <w:rPr>
                <w:rFonts w:ascii="宋体" w:eastAsia="宋体" w:hAnsi="宋体" w:cs="宋体" w:hint="eastAsia"/>
                <w:color w:val="000000"/>
                <w:kern w:val="0"/>
                <w:sz w:val="20"/>
                <w:szCs w:val="20"/>
              </w:rPr>
              <w:t xml:space="preserve">　　加强关键基础零部件标准研制，制定基础制造工艺、工装、装备及检测标准，从全产业链条综合推进数控机床及其应用标准化工作，重点开展机床工具、内燃机、农业机械等领域的标准体系优化，提高机械加工精度、使用寿命、稳定性和可靠性。</w:t>
            </w:r>
          </w:p>
        </w:tc>
      </w:tr>
      <w:tr w:rsidR="00B113B7" w:rsidRPr="00B113B7" w:rsidTr="00B113B7">
        <w:trPr>
          <w:jc w:val="center"/>
        </w:trPr>
        <w:tc>
          <w:tcPr>
            <w:tcW w:w="0" w:type="auto"/>
            <w:tcBorders>
              <w:top w:val="nil"/>
              <w:left w:val="outset" w:sz="8" w:space="0" w:color="auto"/>
              <w:bottom w:val="outset" w:sz="8" w:space="0" w:color="auto"/>
              <w:right w:val="outset" w:sz="8" w:space="0" w:color="auto"/>
            </w:tcBorders>
            <w:shd w:val="clear" w:color="auto" w:fill="FFFFFF"/>
            <w:vAlign w:val="center"/>
            <w:hideMark/>
          </w:tcPr>
          <w:p w:rsidR="00B113B7" w:rsidRPr="00B113B7" w:rsidRDefault="00B113B7" w:rsidP="00B113B7">
            <w:pPr>
              <w:widowControl/>
              <w:spacing w:line="420" w:lineRule="atLeast"/>
              <w:jc w:val="left"/>
              <w:rPr>
                <w:rFonts w:ascii="Calibri" w:eastAsia="宋体" w:hAnsi="Calibri" w:cs="宋体"/>
                <w:color w:val="444444"/>
                <w:kern w:val="0"/>
                <w:szCs w:val="21"/>
              </w:rPr>
            </w:pPr>
            <w:r w:rsidRPr="00B113B7">
              <w:rPr>
                <w:rFonts w:ascii="宋体" w:eastAsia="宋体" w:hAnsi="宋体" w:cs="宋体" w:hint="eastAsia"/>
                <w:color w:val="000000"/>
                <w:kern w:val="0"/>
                <w:sz w:val="20"/>
                <w:szCs w:val="20"/>
              </w:rPr>
              <w:t xml:space="preserve">　　</w:t>
            </w:r>
            <w:r w:rsidRPr="00B113B7">
              <w:rPr>
                <w:rFonts w:ascii="楷体_GB2312" w:eastAsia="楷体_GB2312" w:hAnsi="Calibri" w:cs="宋体" w:hint="eastAsia"/>
                <w:color w:val="000000"/>
                <w:kern w:val="0"/>
                <w:sz w:val="20"/>
                <w:szCs w:val="20"/>
              </w:rPr>
              <w:t>材料</w:t>
            </w:r>
            <w:r w:rsidRPr="00B113B7">
              <w:rPr>
                <w:rFonts w:ascii="楷体_GB2312" w:eastAsia="楷体_GB2312" w:hAnsi="Calibri" w:cs="宋体" w:hint="eastAsia"/>
                <w:color w:val="000000"/>
                <w:kern w:val="0"/>
                <w:sz w:val="20"/>
                <w:szCs w:val="20"/>
              </w:rPr>
              <w:br/>
            </w:r>
            <w:r w:rsidRPr="00B113B7">
              <w:rPr>
                <w:rFonts w:ascii="宋体" w:eastAsia="宋体" w:hAnsi="宋体" w:cs="宋体" w:hint="eastAsia"/>
                <w:color w:val="000000"/>
                <w:kern w:val="0"/>
                <w:sz w:val="20"/>
                <w:szCs w:val="20"/>
              </w:rPr>
              <w:t xml:space="preserve">　　完善钢铁、有色金属、石化、化工、建材、黄金、稀土等原材料工业标准，加快标准制修订工作，充分发挥标准的上下游协同作用，加快传统材料升级换代步伐。全面推进新材料标准体系建设，重点开展新型功能材料、先进结构材料和高性能复合材料等标准研制，积极开展前沿新材料领域标准预研，有效保障新材料推广应用，促进材料工业结构调整。</w:t>
            </w:r>
          </w:p>
        </w:tc>
      </w:tr>
      <w:tr w:rsidR="00B113B7" w:rsidRPr="00B113B7" w:rsidTr="00B113B7">
        <w:trPr>
          <w:jc w:val="center"/>
        </w:trPr>
        <w:tc>
          <w:tcPr>
            <w:tcW w:w="0" w:type="auto"/>
            <w:tcBorders>
              <w:top w:val="nil"/>
              <w:left w:val="outset" w:sz="8" w:space="0" w:color="auto"/>
              <w:bottom w:val="outset" w:sz="8" w:space="0" w:color="auto"/>
              <w:right w:val="outset" w:sz="8" w:space="0" w:color="auto"/>
            </w:tcBorders>
            <w:shd w:val="clear" w:color="auto" w:fill="FFFFFF"/>
            <w:vAlign w:val="center"/>
            <w:hideMark/>
          </w:tcPr>
          <w:p w:rsidR="00B113B7" w:rsidRPr="00B113B7" w:rsidRDefault="00B113B7" w:rsidP="00B113B7">
            <w:pPr>
              <w:widowControl/>
              <w:spacing w:line="420" w:lineRule="atLeast"/>
              <w:jc w:val="left"/>
              <w:rPr>
                <w:rFonts w:ascii="Calibri" w:eastAsia="宋体" w:hAnsi="Calibri" w:cs="宋体"/>
                <w:color w:val="444444"/>
                <w:kern w:val="0"/>
                <w:szCs w:val="21"/>
              </w:rPr>
            </w:pPr>
            <w:r w:rsidRPr="00B113B7">
              <w:rPr>
                <w:rFonts w:ascii="宋体" w:eastAsia="宋体" w:hAnsi="宋体" w:cs="宋体" w:hint="eastAsia"/>
                <w:color w:val="000000"/>
                <w:kern w:val="0"/>
                <w:sz w:val="20"/>
                <w:szCs w:val="20"/>
              </w:rPr>
              <w:t xml:space="preserve">　　</w:t>
            </w:r>
            <w:r w:rsidRPr="00B113B7">
              <w:rPr>
                <w:rFonts w:ascii="楷体_GB2312" w:eastAsia="楷体_GB2312" w:hAnsi="Calibri" w:cs="宋体" w:hint="eastAsia"/>
                <w:color w:val="000000"/>
                <w:kern w:val="0"/>
                <w:sz w:val="20"/>
                <w:szCs w:val="20"/>
              </w:rPr>
              <w:t>消费品</w:t>
            </w:r>
            <w:r w:rsidRPr="00B113B7">
              <w:rPr>
                <w:rFonts w:ascii="楷体_GB2312" w:eastAsia="楷体_GB2312" w:hAnsi="Calibri" w:cs="宋体" w:hint="eastAsia"/>
                <w:color w:val="000000"/>
                <w:kern w:val="0"/>
                <w:sz w:val="20"/>
                <w:szCs w:val="20"/>
              </w:rPr>
              <w:br/>
            </w:r>
            <w:r w:rsidRPr="00B113B7">
              <w:rPr>
                <w:rFonts w:ascii="宋体" w:eastAsia="宋体" w:hAnsi="宋体" w:cs="宋体" w:hint="eastAsia"/>
                <w:color w:val="000000"/>
                <w:kern w:val="0"/>
                <w:sz w:val="20"/>
                <w:szCs w:val="20"/>
              </w:rPr>
              <w:t xml:space="preserve">　　加强跨领域通用、重点领域专用和重要产品等三级消费品安全标准和配套检验方法标准的制定与实施。研制消费品标签标识、全产业链质量控制、质量监管、特殊人群适用型设计和个性化定制等领域标准。加强化妆品和口腔护理用品领域标准制定。</w:t>
            </w:r>
          </w:p>
        </w:tc>
      </w:tr>
      <w:tr w:rsidR="00B113B7" w:rsidRPr="00B113B7" w:rsidTr="00B113B7">
        <w:trPr>
          <w:jc w:val="center"/>
        </w:trPr>
        <w:tc>
          <w:tcPr>
            <w:tcW w:w="0" w:type="auto"/>
            <w:tcBorders>
              <w:top w:val="nil"/>
              <w:left w:val="outset" w:sz="8" w:space="0" w:color="auto"/>
              <w:bottom w:val="outset" w:sz="8" w:space="0" w:color="auto"/>
              <w:right w:val="outset" w:sz="8" w:space="0" w:color="auto"/>
            </w:tcBorders>
            <w:shd w:val="clear" w:color="auto" w:fill="FFFFFF"/>
            <w:vAlign w:val="center"/>
            <w:hideMark/>
          </w:tcPr>
          <w:p w:rsidR="00B113B7" w:rsidRPr="00B113B7" w:rsidRDefault="00B113B7" w:rsidP="00B113B7">
            <w:pPr>
              <w:widowControl/>
              <w:spacing w:line="420" w:lineRule="atLeast"/>
              <w:jc w:val="left"/>
              <w:rPr>
                <w:rFonts w:ascii="Calibri" w:eastAsia="宋体" w:hAnsi="Calibri" w:cs="宋体"/>
                <w:color w:val="444444"/>
                <w:kern w:val="0"/>
                <w:szCs w:val="21"/>
              </w:rPr>
            </w:pPr>
            <w:r w:rsidRPr="00B113B7">
              <w:rPr>
                <w:rFonts w:ascii="宋体" w:eastAsia="宋体" w:hAnsi="宋体" w:cs="宋体" w:hint="eastAsia"/>
                <w:color w:val="000000"/>
                <w:kern w:val="0"/>
                <w:sz w:val="20"/>
                <w:szCs w:val="20"/>
              </w:rPr>
              <w:t xml:space="preserve">　　</w:t>
            </w:r>
            <w:r w:rsidRPr="00B113B7">
              <w:rPr>
                <w:rFonts w:ascii="楷体_GB2312" w:eastAsia="楷体_GB2312" w:hAnsi="Calibri" w:cs="宋体" w:hint="eastAsia"/>
                <w:color w:val="000000"/>
                <w:kern w:val="0"/>
                <w:sz w:val="20"/>
                <w:szCs w:val="20"/>
              </w:rPr>
              <w:t>医疗器械</w:t>
            </w:r>
            <w:r w:rsidRPr="00B113B7">
              <w:rPr>
                <w:rFonts w:ascii="楷体_GB2312" w:eastAsia="楷体_GB2312" w:hAnsi="Calibri" w:cs="宋体" w:hint="eastAsia"/>
                <w:color w:val="000000"/>
                <w:kern w:val="0"/>
                <w:sz w:val="20"/>
                <w:szCs w:val="20"/>
              </w:rPr>
              <w:br/>
            </w:r>
            <w:r w:rsidRPr="00B113B7">
              <w:rPr>
                <w:rFonts w:ascii="宋体" w:eastAsia="宋体" w:hAnsi="宋体" w:cs="宋体" w:hint="eastAsia"/>
                <w:color w:val="000000"/>
                <w:kern w:val="0"/>
                <w:sz w:val="20"/>
                <w:szCs w:val="20"/>
              </w:rPr>
              <w:t xml:space="preserve">　　开展生物医学工程、新型医用材料、高性能医疗仪器设备、医用机器人、家用健康监护诊疗器械、先进生命支持设备以及中医特色诊疗设备等领域的标准化工作。</w:t>
            </w:r>
          </w:p>
        </w:tc>
      </w:tr>
      <w:tr w:rsidR="00B113B7" w:rsidRPr="00B113B7" w:rsidTr="00B113B7">
        <w:trPr>
          <w:jc w:val="center"/>
        </w:trPr>
        <w:tc>
          <w:tcPr>
            <w:tcW w:w="0" w:type="auto"/>
            <w:tcBorders>
              <w:top w:val="nil"/>
              <w:left w:val="outset" w:sz="8" w:space="0" w:color="auto"/>
              <w:bottom w:val="outset" w:sz="8" w:space="0" w:color="auto"/>
              <w:right w:val="outset" w:sz="8" w:space="0" w:color="auto"/>
            </w:tcBorders>
            <w:shd w:val="clear" w:color="auto" w:fill="FFFFFF"/>
            <w:vAlign w:val="center"/>
            <w:hideMark/>
          </w:tcPr>
          <w:p w:rsidR="00B113B7" w:rsidRPr="00B113B7" w:rsidRDefault="00B113B7" w:rsidP="00B113B7">
            <w:pPr>
              <w:widowControl/>
              <w:spacing w:line="420" w:lineRule="atLeast"/>
              <w:jc w:val="left"/>
              <w:rPr>
                <w:rFonts w:ascii="Calibri" w:eastAsia="宋体" w:hAnsi="Calibri" w:cs="宋体"/>
                <w:color w:val="444444"/>
                <w:kern w:val="0"/>
                <w:szCs w:val="21"/>
              </w:rPr>
            </w:pPr>
            <w:r w:rsidRPr="00B113B7">
              <w:rPr>
                <w:rFonts w:ascii="宋体" w:eastAsia="宋体" w:hAnsi="宋体" w:cs="宋体" w:hint="eastAsia"/>
                <w:color w:val="000000"/>
                <w:kern w:val="0"/>
                <w:sz w:val="20"/>
                <w:szCs w:val="20"/>
              </w:rPr>
              <w:t xml:space="preserve">　　</w:t>
            </w:r>
            <w:r w:rsidRPr="00B113B7">
              <w:rPr>
                <w:rFonts w:ascii="楷体_GB2312" w:eastAsia="楷体_GB2312" w:hAnsi="Calibri" w:cs="宋体" w:hint="eastAsia"/>
                <w:color w:val="000000"/>
                <w:kern w:val="0"/>
                <w:sz w:val="20"/>
                <w:szCs w:val="20"/>
              </w:rPr>
              <w:t>仪器仪表及自动化</w:t>
            </w:r>
            <w:r w:rsidRPr="00B113B7">
              <w:rPr>
                <w:rFonts w:ascii="楷体_GB2312" w:eastAsia="楷体_GB2312" w:hAnsi="Calibri" w:cs="宋体" w:hint="eastAsia"/>
                <w:color w:val="000000"/>
                <w:kern w:val="0"/>
                <w:sz w:val="20"/>
                <w:szCs w:val="20"/>
              </w:rPr>
              <w:br/>
            </w:r>
            <w:r w:rsidRPr="00B113B7">
              <w:rPr>
                <w:rFonts w:ascii="宋体" w:eastAsia="宋体" w:hAnsi="宋体" w:cs="宋体" w:hint="eastAsia"/>
                <w:color w:val="000000"/>
                <w:kern w:val="0"/>
                <w:sz w:val="20"/>
                <w:szCs w:val="20"/>
              </w:rPr>
              <w:t xml:space="preserve">　　开展智能传感器与仪器仪表、工业通信协议、数字工厂、制造系统互操作、嵌入式制造软件、全生命周期管理以及工业机器人、服务机器人和家用机器人的安全、测试和检测等领域标准化工作，提高我国仪器仪表及自动化技术水平。</w:t>
            </w:r>
          </w:p>
        </w:tc>
      </w:tr>
      <w:tr w:rsidR="00B113B7" w:rsidRPr="00B113B7" w:rsidTr="00B113B7">
        <w:trPr>
          <w:jc w:val="center"/>
        </w:trPr>
        <w:tc>
          <w:tcPr>
            <w:tcW w:w="0" w:type="auto"/>
            <w:tcBorders>
              <w:top w:val="nil"/>
              <w:left w:val="outset" w:sz="8" w:space="0" w:color="auto"/>
              <w:bottom w:val="outset" w:sz="8" w:space="0" w:color="auto"/>
              <w:right w:val="outset" w:sz="8" w:space="0" w:color="auto"/>
            </w:tcBorders>
            <w:shd w:val="clear" w:color="auto" w:fill="FFFFFF"/>
            <w:vAlign w:val="center"/>
            <w:hideMark/>
          </w:tcPr>
          <w:p w:rsidR="00B113B7" w:rsidRPr="00B113B7" w:rsidRDefault="00B113B7" w:rsidP="00B113B7">
            <w:pPr>
              <w:widowControl/>
              <w:spacing w:line="420" w:lineRule="atLeast"/>
              <w:jc w:val="left"/>
              <w:rPr>
                <w:rFonts w:ascii="Calibri" w:eastAsia="宋体" w:hAnsi="Calibri" w:cs="宋体"/>
                <w:color w:val="444444"/>
                <w:kern w:val="0"/>
                <w:szCs w:val="21"/>
              </w:rPr>
            </w:pPr>
            <w:r w:rsidRPr="00B113B7">
              <w:rPr>
                <w:rFonts w:ascii="宋体" w:eastAsia="宋体" w:hAnsi="宋体" w:cs="宋体" w:hint="eastAsia"/>
                <w:color w:val="000000"/>
                <w:kern w:val="0"/>
                <w:sz w:val="20"/>
                <w:szCs w:val="20"/>
              </w:rPr>
              <w:lastRenderedPageBreak/>
              <w:t xml:space="preserve">　　</w:t>
            </w:r>
            <w:r w:rsidRPr="00B113B7">
              <w:rPr>
                <w:rFonts w:ascii="楷体_GB2312" w:eastAsia="楷体_GB2312" w:hAnsi="Calibri" w:cs="宋体" w:hint="eastAsia"/>
                <w:color w:val="000000"/>
                <w:kern w:val="0"/>
                <w:sz w:val="20"/>
                <w:szCs w:val="20"/>
              </w:rPr>
              <w:t>电工电气</w:t>
            </w:r>
            <w:r w:rsidRPr="00B113B7">
              <w:rPr>
                <w:rFonts w:ascii="楷体_GB2312" w:eastAsia="楷体_GB2312" w:hAnsi="Calibri" w:cs="宋体" w:hint="eastAsia"/>
                <w:color w:val="000000"/>
                <w:kern w:val="0"/>
                <w:sz w:val="20"/>
                <w:szCs w:val="20"/>
              </w:rPr>
              <w:br/>
            </w:r>
            <w:r w:rsidRPr="00B113B7">
              <w:rPr>
                <w:rFonts w:ascii="宋体" w:eastAsia="宋体" w:hAnsi="宋体" w:cs="宋体" w:hint="eastAsia"/>
                <w:color w:val="000000"/>
                <w:kern w:val="0"/>
                <w:sz w:val="20"/>
                <w:szCs w:val="20"/>
              </w:rPr>
              <w:t xml:space="preserve">　　加强核电、风电、海洋能、太阳热能、光伏发电用装备和产品标准制修订，开展低压直流系统及设备、输变电设备、储能系统及设备、燃料电池发电系统、火电系统脱硫脱硝和除尘、电力电子系统和设备、高速列车电气系统、电气设备安全环保技术等标准化工作，提高我国电工电气产品的国际竞争力。</w:t>
            </w:r>
          </w:p>
        </w:tc>
      </w:tr>
      <w:tr w:rsidR="00B113B7" w:rsidRPr="00B113B7" w:rsidTr="00B113B7">
        <w:trPr>
          <w:jc w:val="center"/>
        </w:trPr>
        <w:tc>
          <w:tcPr>
            <w:tcW w:w="0" w:type="auto"/>
            <w:tcBorders>
              <w:top w:val="nil"/>
              <w:left w:val="outset" w:sz="8" w:space="0" w:color="auto"/>
              <w:bottom w:val="outset" w:sz="8" w:space="0" w:color="auto"/>
              <w:right w:val="outset" w:sz="8" w:space="0" w:color="auto"/>
            </w:tcBorders>
            <w:shd w:val="clear" w:color="auto" w:fill="FFFFFF"/>
            <w:vAlign w:val="center"/>
            <w:hideMark/>
          </w:tcPr>
          <w:p w:rsidR="00B113B7" w:rsidRPr="00B113B7" w:rsidRDefault="00B113B7" w:rsidP="00B113B7">
            <w:pPr>
              <w:widowControl/>
              <w:spacing w:line="420" w:lineRule="atLeast"/>
              <w:jc w:val="left"/>
              <w:rPr>
                <w:rFonts w:ascii="Calibri" w:eastAsia="宋体" w:hAnsi="Calibri" w:cs="宋体"/>
                <w:color w:val="444444"/>
                <w:kern w:val="0"/>
                <w:szCs w:val="21"/>
              </w:rPr>
            </w:pPr>
            <w:r w:rsidRPr="00B113B7">
              <w:rPr>
                <w:rFonts w:ascii="宋体" w:eastAsia="宋体" w:hAnsi="宋体" w:cs="宋体" w:hint="eastAsia"/>
                <w:color w:val="000000"/>
                <w:kern w:val="0"/>
                <w:sz w:val="20"/>
                <w:szCs w:val="20"/>
              </w:rPr>
              <w:t xml:space="preserve">　　</w:t>
            </w:r>
            <w:r w:rsidRPr="00B113B7">
              <w:rPr>
                <w:rFonts w:ascii="楷体_GB2312" w:eastAsia="楷体_GB2312" w:hAnsi="Calibri" w:cs="宋体" w:hint="eastAsia"/>
                <w:color w:val="000000"/>
                <w:kern w:val="0"/>
                <w:sz w:val="20"/>
                <w:szCs w:val="20"/>
              </w:rPr>
              <w:t>空间及海洋</w:t>
            </w:r>
            <w:r w:rsidRPr="00B113B7">
              <w:rPr>
                <w:rFonts w:ascii="楷体_GB2312" w:eastAsia="楷体_GB2312" w:hAnsi="Calibri" w:cs="宋体" w:hint="eastAsia"/>
                <w:color w:val="000000"/>
                <w:kern w:val="0"/>
                <w:sz w:val="20"/>
                <w:szCs w:val="20"/>
              </w:rPr>
              <w:br/>
            </w:r>
            <w:r w:rsidRPr="00B113B7">
              <w:rPr>
                <w:rFonts w:ascii="宋体" w:eastAsia="宋体" w:hAnsi="宋体" w:cs="宋体" w:hint="eastAsia"/>
                <w:color w:val="000000"/>
                <w:kern w:val="0"/>
                <w:sz w:val="20"/>
                <w:szCs w:val="20"/>
              </w:rPr>
              <w:t xml:space="preserve">　　推进空间科学与环境安全、遥感、超导、纳米等领域标准化工作，促进科技成果产业化。制定海域海岛综合管理、海洋生态环境保护、海洋观测预报与防灾减灾、海洋经济监测与评估、海洋安全保障与权益维护、生物资源保护与开发、海洋调查与科技研究、海洋资源开发等领域标准。研制极地考察、大洋矿产资源勘探与开发、深海探测、海水淡化与综合利用、海洋能开发、海洋卫星遥感及地面站建设等技术标准。</w:t>
            </w:r>
            <w:r w:rsidRPr="00B113B7">
              <w:rPr>
                <w:rFonts w:ascii="Times New Roman" w:eastAsia="宋体" w:hAnsi="Times New Roman" w:cs="Times New Roman"/>
                <w:color w:val="000000"/>
                <w:kern w:val="0"/>
                <w:sz w:val="20"/>
                <w:szCs w:val="20"/>
              </w:rPr>
              <w:t xml:space="preserve"> </w:t>
            </w:r>
          </w:p>
        </w:tc>
      </w:tr>
      <w:tr w:rsidR="00B113B7" w:rsidRPr="00B113B7" w:rsidTr="00B113B7">
        <w:trPr>
          <w:jc w:val="center"/>
        </w:trPr>
        <w:tc>
          <w:tcPr>
            <w:tcW w:w="0" w:type="auto"/>
            <w:tcBorders>
              <w:top w:val="nil"/>
              <w:left w:val="outset" w:sz="8" w:space="0" w:color="auto"/>
              <w:bottom w:val="outset" w:sz="8" w:space="0" w:color="auto"/>
              <w:right w:val="outset" w:sz="8" w:space="0" w:color="auto"/>
            </w:tcBorders>
            <w:shd w:val="clear" w:color="auto" w:fill="FFFFFF"/>
            <w:vAlign w:val="center"/>
            <w:hideMark/>
          </w:tcPr>
          <w:p w:rsidR="00B113B7" w:rsidRPr="00B113B7" w:rsidRDefault="00B113B7" w:rsidP="00B113B7">
            <w:pPr>
              <w:widowControl/>
              <w:spacing w:line="420" w:lineRule="atLeast"/>
              <w:jc w:val="left"/>
              <w:rPr>
                <w:rFonts w:ascii="Calibri" w:eastAsia="宋体" w:hAnsi="Calibri" w:cs="宋体"/>
                <w:color w:val="444444"/>
                <w:kern w:val="0"/>
                <w:szCs w:val="21"/>
              </w:rPr>
            </w:pPr>
            <w:r w:rsidRPr="00B113B7">
              <w:rPr>
                <w:rFonts w:ascii="宋体" w:eastAsia="宋体" w:hAnsi="宋体" w:cs="宋体" w:hint="eastAsia"/>
                <w:color w:val="000000"/>
                <w:kern w:val="0"/>
                <w:sz w:val="20"/>
                <w:szCs w:val="20"/>
              </w:rPr>
              <w:t xml:space="preserve">　　</w:t>
            </w:r>
            <w:r w:rsidRPr="00B113B7">
              <w:rPr>
                <w:rFonts w:ascii="楷体_GB2312" w:eastAsia="楷体_GB2312" w:hAnsi="Calibri" w:cs="宋体" w:hint="eastAsia"/>
                <w:color w:val="000000"/>
                <w:kern w:val="0"/>
                <w:sz w:val="20"/>
                <w:szCs w:val="20"/>
              </w:rPr>
              <w:t>电子信息制造与软件</w:t>
            </w:r>
            <w:r w:rsidRPr="00B113B7">
              <w:rPr>
                <w:rFonts w:ascii="楷体_GB2312" w:eastAsia="楷体_GB2312" w:hAnsi="Calibri" w:cs="宋体" w:hint="eastAsia"/>
                <w:color w:val="000000"/>
                <w:kern w:val="0"/>
                <w:sz w:val="20"/>
                <w:szCs w:val="20"/>
              </w:rPr>
              <w:br/>
            </w:r>
            <w:r w:rsidRPr="00B113B7">
              <w:rPr>
                <w:rFonts w:ascii="宋体" w:eastAsia="宋体" w:hAnsi="宋体" w:cs="宋体" w:hint="eastAsia"/>
                <w:color w:val="000000"/>
                <w:kern w:val="0"/>
                <w:sz w:val="20"/>
                <w:szCs w:val="20"/>
              </w:rPr>
              <w:t xml:space="preserve">　　加强集成电路、传感器与智能控制、智能终端、北斗导航设备与系统、高端服务器、新型显示、太阳能光伏、锂离子电池、</w:t>
            </w:r>
            <w:r w:rsidRPr="00B113B7">
              <w:rPr>
                <w:rFonts w:ascii="Times New Roman" w:eastAsia="宋体" w:hAnsi="Times New Roman" w:cs="Times New Roman"/>
                <w:color w:val="000000"/>
                <w:kern w:val="0"/>
                <w:sz w:val="20"/>
                <w:szCs w:val="20"/>
              </w:rPr>
              <w:t>LED</w:t>
            </w:r>
            <w:r w:rsidRPr="00B113B7">
              <w:rPr>
                <w:rFonts w:ascii="宋体" w:eastAsia="宋体" w:hAnsi="宋体" w:cs="宋体" w:hint="eastAsia"/>
                <w:color w:val="000000"/>
                <w:kern w:val="0"/>
                <w:sz w:val="20"/>
                <w:szCs w:val="20"/>
              </w:rPr>
              <w:t>、应用电子产品、软件、信息技术服务等标准化工作，服务和引领产业发展。</w:t>
            </w:r>
            <w:r w:rsidRPr="00B113B7">
              <w:rPr>
                <w:rFonts w:ascii="Times New Roman" w:eastAsia="宋体" w:hAnsi="Times New Roman" w:cs="Times New Roman"/>
                <w:color w:val="000000"/>
                <w:kern w:val="0"/>
                <w:sz w:val="20"/>
                <w:szCs w:val="20"/>
              </w:rPr>
              <w:t xml:space="preserve"> </w:t>
            </w:r>
          </w:p>
        </w:tc>
      </w:tr>
      <w:tr w:rsidR="00B113B7" w:rsidRPr="00B113B7" w:rsidTr="00B113B7">
        <w:trPr>
          <w:jc w:val="center"/>
        </w:trPr>
        <w:tc>
          <w:tcPr>
            <w:tcW w:w="0" w:type="auto"/>
            <w:tcBorders>
              <w:top w:val="nil"/>
              <w:left w:val="outset" w:sz="8" w:space="0" w:color="auto"/>
              <w:bottom w:val="outset" w:sz="8" w:space="0" w:color="auto"/>
              <w:right w:val="outset" w:sz="8" w:space="0" w:color="auto"/>
            </w:tcBorders>
            <w:shd w:val="clear" w:color="auto" w:fill="FFFFFF"/>
            <w:vAlign w:val="center"/>
            <w:hideMark/>
          </w:tcPr>
          <w:p w:rsidR="00B113B7" w:rsidRPr="00B113B7" w:rsidRDefault="00B113B7" w:rsidP="00B113B7">
            <w:pPr>
              <w:widowControl/>
              <w:spacing w:line="420" w:lineRule="atLeast"/>
              <w:jc w:val="left"/>
              <w:rPr>
                <w:rFonts w:ascii="Calibri" w:eastAsia="宋体" w:hAnsi="Calibri" w:cs="宋体"/>
                <w:color w:val="444444"/>
                <w:kern w:val="0"/>
                <w:szCs w:val="21"/>
              </w:rPr>
            </w:pPr>
            <w:r w:rsidRPr="00B113B7">
              <w:rPr>
                <w:rFonts w:ascii="宋体" w:eastAsia="宋体" w:hAnsi="宋体" w:cs="宋体" w:hint="eastAsia"/>
                <w:color w:val="000000"/>
                <w:kern w:val="0"/>
                <w:sz w:val="20"/>
                <w:szCs w:val="20"/>
              </w:rPr>
              <w:t xml:space="preserve">　　</w:t>
            </w:r>
            <w:r w:rsidRPr="00B113B7">
              <w:rPr>
                <w:rFonts w:ascii="楷体_GB2312" w:eastAsia="楷体_GB2312" w:hAnsi="Calibri" w:cs="宋体" w:hint="eastAsia"/>
                <w:color w:val="000000"/>
                <w:kern w:val="0"/>
                <w:sz w:val="20"/>
                <w:szCs w:val="20"/>
              </w:rPr>
              <w:t>信息通信网络与服务</w:t>
            </w:r>
            <w:r w:rsidRPr="00B113B7">
              <w:rPr>
                <w:rFonts w:ascii="楷体_GB2312" w:eastAsia="楷体_GB2312" w:hAnsi="Calibri" w:cs="宋体" w:hint="eastAsia"/>
                <w:color w:val="000000"/>
                <w:kern w:val="0"/>
                <w:sz w:val="20"/>
                <w:szCs w:val="20"/>
              </w:rPr>
              <w:br/>
            </w:r>
            <w:r w:rsidRPr="00B113B7">
              <w:rPr>
                <w:rFonts w:ascii="宋体" w:eastAsia="宋体" w:hAnsi="宋体" w:cs="宋体" w:hint="eastAsia"/>
                <w:color w:val="000000"/>
                <w:kern w:val="0"/>
                <w:sz w:val="20"/>
                <w:szCs w:val="20"/>
              </w:rPr>
              <w:t xml:space="preserve">　　开展新一代移动通信、下一代互联网、三网融合、信息安全、移动互联网、工业互联网、物联网、云计算、大数据、智慧城市、智慧家庭等标准化工作，推动创新成果产业化进程。</w:t>
            </w:r>
            <w:r w:rsidRPr="00B113B7">
              <w:rPr>
                <w:rFonts w:ascii="Times New Roman" w:eastAsia="宋体" w:hAnsi="Times New Roman" w:cs="Times New Roman"/>
                <w:color w:val="000000"/>
                <w:kern w:val="0"/>
                <w:sz w:val="20"/>
                <w:szCs w:val="20"/>
              </w:rPr>
              <w:t xml:space="preserve"> </w:t>
            </w:r>
          </w:p>
        </w:tc>
      </w:tr>
      <w:tr w:rsidR="00B113B7" w:rsidRPr="00B113B7" w:rsidTr="00B113B7">
        <w:trPr>
          <w:jc w:val="center"/>
        </w:trPr>
        <w:tc>
          <w:tcPr>
            <w:tcW w:w="0" w:type="auto"/>
            <w:tcBorders>
              <w:top w:val="nil"/>
              <w:left w:val="outset" w:sz="8" w:space="0" w:color="auto"/>
              <w:bottom w:val="outset" w:sz="8" w:space="0" w:color="auto"/>
              <w:right w:val="outset" w:sz="8" w:space="0" w:color="auto"/>
            </w:tcBorders>
            <w:shd w:val="clear" w:color="auto" w:fill="FFFFFF"/>
            <w:vAlign w:val="center"/>
            <w:hideMark/>
          </w:tcPr>
          <w:p w:rsidR="00B113B7" w:rsidRPr="00B113B7" w:rsidRDefault="00B113B7" w:rsidP="00B113B7">
            <w:pPr>
              <w:widowControl/>
              <w:spacing w:line="420" w:lineRule="atLeast"/>
              <w:jc w:val="left"/>
              <w:rPr>
                <w:rFonts w:ascii="Calibri" w:eastAsia="宋体" w:hAnsi="Calibri" w:cs="宋体"/>
                <w:color w:val="444444"/>
                <w:kern w:val="0"/>
                <w:szCs w:val="21"/>
              </w:rPr>
            </w:pPr>
            <w:r w:rsidRPr="00B113B7">
              <w:rPr>
                <w:rFonts w:ascii="宋体" w:eastAsia="宋体" w:hAnsi="宋体" w:cs="宋体" w:hint="eastAsia"/>
                <w:color w:val="000000"/>
                <w:kern w:val="0"/>
                <w:sz w:val="20"/>
                <w:szCs w:val="20"/>
              </w:rPr>
              <w:t xml:space="preserve">　　</w:t>
            </w:r>
            <w:r w:rsidRPr="00B113B7">
              <w:rPr>
                <w:rFonts w:ascii="楷体_GB2312" w:eastAsia="楷体_GB2312" w:hAnsi="Calibri" w:cs="宋体" w:hint="eastAsia"/>
                <w:color w:val="000000"/>
                <w:kern w:val="0"/>
                <w:sz w:val="20"/>
                <w:szCs w:val="20"/>
              </w:rPr>
              <w:t>生物技术</w:t>
            </w:r>
            <w:r w:rsidRPr="00B113B7">
              <w:rPr>
                <w:rFonts w:ascii="楷体_GB2312" w:eastAsia="楷体_GB2312" w:hAnsi="Calibri" w:cs="宋体" w:hint="eastAsia"/>
                <w:color w:val="000000"/>
                <w:kern w:val="0"/>
                <w:sz w:val="20"/>
                <w:szCs w:val="20"/>
              </w:rPr>
              <w:br/>
            </w:r>
            <w:r w:rsidRPr="00B113B7">
              <w:rPr>
                <w:rFonts w:ascii="宋体" w:eastAsia="宋体" w:hAnsi="宋体" w:cs="宋体" w:hint="eastAsia"/>
                <w:color w:val="000000"/>
                <w:kern w:val="0"/>
                <w:sz w:val="20"/>
                <w:szCs w:val="20"/>
              </w:rPr>
              <w:t xml:space="preserve">　　加强生物样本、生物资源、分析方法、生物工艺、生物信息、生物计量与质量控制等基础通用标准的研制。开展基因工程技术、蛋白工程技术、细胞工程技术、酶工程技术、发酵工程技术和实验动物、生物芯片，以及生物农业、生物制造、生物医药、生物医学工程、生物服务等领域标准的研制，促进我国生物技术自主创新能力显著提升。</w:t>
            </w:r>
            <w:r w:rsidRPr="00B113B7">
              <w:rPr>
                <w:rFonts w:ascii="Times New Roman" w:eastAsia="宋体" w:hAnsi="Times New Roman" w:cs="Times New Roman"/>
                <w:color w:val="000000"/>
                <w:kern w:val="0"/>
                <w:sz w:val="20"/>
                <w:szCs w:val="20"/>
              </w:rPr>
              <w:t xml:space="preserve"> </w:t>
            </w:r>
          </w:p>
        </w:tc>
      </w:tr>
      <w:tr w:rsidR="00B113B7" w:rsidRPr="00B113B7" w:rsidTr="00B113B7">
        <w:trPr>
          <w:jc w:val="center"/>
        </w:trPr>
        <w:tc>
          <w:tcPr>
            <w:tcW w:w="0" w:type="auto"/>
            <w:tcBorders>
              <w:top w:val="nil"/>
              <w:left w:val="outset" w:sz="8" w:space="0" w:color="auto"/>
              <w:bottom w:val="outset" w:sz="8" w:space="0" w:color="auto"/>
              <w:right w:val="outset" w:sz="8" w:space="0" w:color="auto"/>
            </w:tcBorders>
            <w:shd w:val="clear" w:color="auto" w:fill="FFFFFF"/>
            <w:vAlign w:val="center"/>
            <w:hideMark/>
          </w:tcPr>
          <w:p w:rsidR="00B113B7" w:rsidRPr="00B113B7" w:rsidRDefault="00B113B7" w:rsidP="00B113B7">
            <w:pPr>
              <w:widowControl/>
              <w:spacing w:line="420" w:lineRule="atLeast"/>
              <w:jc w:val="left"/>
              <w:rPr>
                <w:rFonts w:ascii="Calibri" w:eastAsia="宋体" w:hAnsi="Calibri" w:cs="宋体"/>
                <w:color w:val="444444"/>
                <w:kern w:val="0"/>
                <w:szCs w:val="21"/>
              </w:rPr>
            </w:pPr>
            <w:r w:rsidRPr="00B113B7">
              <w:rPr>
                <w:rFonts w:ascii="宋体" w:eastAsia="宋体" w:hAnsi="宋体" w:cs="宋体" w:hint="eastAsia"/>
                <w:color w:val="000000"/>
                <w:kern w:val="0"/>
                <w:sz w:val="20"/>
                <w:szCs w:val="20"/>
              </w:rPr>
              <w:t xml:space="preserve">　　</w:t>
            </w:r>
            <w:r w:rsidRPr="00B113B7">
              <w:rPr>
                <w:rFonts w:ascii="楷体_GB2312" w:eastAsia="楷体_GB2312" w:hAnsi="Calibri" w:cs="宋体" w:hint="eastAsia"/>
                <w:color w:val="000000"/>
                <w:kern w:val="0"/>
                <w:sz w:val="20"/>
                <w:szCs w:val="20"/>
              </w:rPr>
              <w:t>汽车船舶</w:t>
            </w:r>
            <w:r w:rsidRPr="00B113B7">
              <w:rPr>
                <w:rFonts w:ascii="楷体_GB2312" w:eastAsia="楷体_GB2312" w:hAnsi="Calibri" w:cs="宋体" w:hint="eastAsia"/>
                <w:color w:val="000000"/>
                <w:kern w:val="0"/>
                <w:sz w:val="20"/>
                <w:szCs w:val="20"/>
              </w:rPr>
              <w:br/>
            </w:r>
            <w:r w:rsidRPr="00B113B7">
              <w:rPr>
                <w:rFonts w:ascii="宋体" w:eastAsia="宋体" w:hAnsi="宋体" w:cs="宋体" w:hint="eastAsia"/>
                <w:color w:val="000000"/>
                <w:kern w:val="0"/>
                <w:sz w:val="20"/>
                <w:szCs w:val="20"/>
              </w:rPr>
              <w:t xml:space="preserve">　　制修订车船安全、节能、环保及新能源车船、关键系统部件等领域标准，加强高技术船舶、智能网联汽车及相关部件等关键技术标准研究，促进我国汽车及船舶技术提升和产业发展。</w:t>
            </w:r>
          </w:p>
        </w:tc>
      </w:tr>
    </w:tbl>
    <w:p w:rsidR="00B113B7" w:rsidRPr="00B113B7" w:rsidRDefault="00B113B7" w:rsidP="00B113B7">
      <w:pPr>
        <w:widowControl/>
        <w:spacing w:line="300" w:lineRule="atLeast"/>
        <w:jc w:val="center"/>
        <w:rPr>
          <w:rFonts w:ascii="Arial" w:eastAsia="宋体" w:hAnsi="Arial" w:cs="Arial"/>
          <w:vanish/>
          <w:color w:val="444444"/>
          <w:kern w:val="0"/>
          <w:sz w:val="18"/>
          <w:szCs w:val="18"/>
        </w:rPr>
      </w:pPr>
    </w:p>
    <w:tbl>
      <w:tblPr>
        <w:tblW w:w="9450" w:type="dxa"/>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450"/>
      </w:tblGrid>
      <w:tr w:rsidR="00B113B7" w:rsidRPr="00B113B7" w:rsidTr="00B113B7">
        <w:trPr>
          <w:jc w:val="center"/>
        </w:trPr>
        <w:tc>
          <w:tcPr>
            <w:tcW w:w="0" w:type="auto"/>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113B7" w:rsidRPr="00B113B7" w:rsidRDefault="00B113B7" w:rsidP="00B113B7">
            <w:pPr>
              <w:widowControl/>
              <w:spacing w:line="420" w:lineRule="atLeast"/>
              <w:jc w:val="center"/>
              <w:rPr>
                <w:rFonts w:ascii="Calibri" w:eastAsia="宋体" w:hAnsi="Calibri" w:cs="宋体"/>
                <w:color w:val="444444"/>
                <w:kern w:val="0"/>
                <w:szCs w:val="21"/>
              </w:rPr>
            </w:pPr>
            <w:r w:rsidRPr="00B113B7">
              <w:rPr>
                <w:rFonts w:ascii="宋体" w:eastAsia="宋体" w:hAnsi="宋体" w:cs="宋体" w:hint="eastAsia"/>
                <w:b/>
                <w:bCs/>
                <w:color w:val="000000"/>
                <w:kern w:val="0"/>
                <w:sz w:val="20"/>
                <w:szCs w:val="20"/>
              </w:rPr>
              <w:t>专栏</w:t>
            </w:r>
            <w:r w:rsidRPr="00B113B7">
              <w:rPr>
                <w:rFonts w:ascii="Times New Roman" w:eastAsia="宋体" w:hAnsi="Times New Roman" w:cs="Times New Roman"/>
                <w:b/>
                <w:bCs/>
                <w:color w:val="000000"/>
                <w:kern w:val="0"/>
                <w:sz w:val="20"/>
                <w:szCs w:val="20"/>
              </w:rPr>
              <w:t>3</w:t>
            </w:r>
            <w:r w:rsidRPr="00B113B7">
              <w:rPr>
                <w:rFonts w:ascii="宋体" w:eastAsia="宋体" w:hAnsi="宋体" w:cs="宋体" w:hint="eastAsia"/>
                <w:b/>
                <w:bCs/>
                <w:color w:val="000000"/>
                <w:kern w:val="0"/>
                <w:sz w:val="20"/>
                <w:szCs w:val="20"/>
              </w:rPr>
              <w:t xml:space="preserve">　服务业标准化重点</w:t>
            </w:r>
          </w:p>
        </w:tc>
      </w:tr>
      <w:tr w:rsidR="00B113B7" w:rsidRPr="00B113B7" w:rsidTr="00B113B7">
        <w:trPr>
          <w:jc w:val="center"/>
        </w:trPr>
        <w:tc>
          <w:tcPr>
            <w:tcW w:w="0" w:type="auto"/>
            <w:tcBorders>
              <w:top w:val="nil"/>
              <w:left w:val="outset" w:sz="8" w:space="0" w:color="auto"/>
              <w:bottom w:val="outset" w:sz="8" w:space="0" w:color="auto"/>
              <w:right w:val="outset" w:sz="8" w:space="0" w:color="auto"/>
            </w:tcBorders>
            <w:shd w:val="clear" w:color="auto" w:fill="FFFFFF"/>
            <w:vAlign w:val="center"/>
            <w:hideMark/>
          </w:tcPr>
          <w:p w:rsidR="00B113B7" w:rsidRPr="00B113B7" w:rsidRDefault="00B113B7" w:rsidP="00B113B7">
            <w:pPr>
              <w:widowControl/>
              <w:spacing w:line="420" w:lineRule="atLeast"/>
              <w:jc w:val="left"/>
              <w:rPr>
                <w:rFonts w:ascii="Calibri" w:eastAsia="宋体" w:hAnsi="Calibri" w:cs="宋体"/>
                <w:color w:val="444444"/>
                <w:kern w:val="0"/>
                <w:szCs w:val="21"/>
              </w:rPr>
            </w:pPr>
            <w:r w:rsidRPr="00B113B7">
              <w:rPr>
                <w:rFonts w:ascii="宋体" w:eastAsia="宋体" w:hAnsi="宋体" w:cs="宋体" w:hint="eastAsia"/>
                <w:color w:val="000000"/>
                <w:kern w:val="0"/>
                <w:sz w:val="20"/>
                <w:szCs w:val="20"/>
              </w:rPr>
              <w:t xml:space="preserve">　　</w:t>
            </w:r>
            <w:r w:rsidRPr="00B113B7">
              <w:rPr>
                <w:rFonts w:ascii="楷体_GB2312" w:eastAsia="楷体_GB2312" w:hAnsi="Calibri" w:cs="宋体" w:hint="eastAsia"/>
                <w:color w:val="000000"/>
                <w:kern w:val="0"/>
                <w:sz w:val="20"/>
                <w:szCs w:val="20"/>
              </w:rPr>
              <w:t>交通运输</w:t>
            </w:r>
            <w:r w:rsidRPr="00B113B7">
              <w:rPr>
                <w:rFonts w:ascii="楷体_GB2312" w:eastAsia="楷体_GB2312" w:hAnsi="Calibri" w:cs="宋体" w:hint="eastAsia"/>
                <w:color w:val="000000"/>
                <w:kern w:val="0"/>
                <w:sz w:val="20"/>
                <w:szCs w:val="20"/>
              </w:rPr>
              <w:br/>
            </w:r>
            <w:r w:rsidRPr="00B113B7">
              <w:rPr>
                <w:rFonts w:ascii="宋体" w:eastAsia="宋体" w:hAnsi="宋体" w:cs="宋体" w:hint="eastAsia"/>
                <w:color w:val="000000"/>
                <w:kern w:val="0"/>
                <w:sz w:val="20"/>
                <w:szCs w:val="20"/>
              </w:rPr>
              <w:t xml:space="preserve">　　制定经营性机动车营运安全标准，研制交通基础设施和综合交通枢纽的建设、维护、管理标准。开展综合运输、节能环保、安全应急、管理服务、城市客运关键技术标准研究，重点加强旅客联程运输和货物多式联运领域基础设施、转运装卸设备和运输设备的标准研制，提高交通运输效率、降低交通运输能耗。</w:t>
            </w:r>
          </w:p>
        </w:tc>
      </w:tr>
      <w:tr w:rsidR="00B113B7" w:rsidRPr="00B113B7" w:rsidTr="00B113B7">
        <w:trPr>
          <w:jc w:val="center"/>
        </w:trPr>
        <w:tc>
          <w:tcPr>
            <w:tcW w:w="0" w:type="auto"/>
            <w:tcBorders>
              <w:top w:val="nil"/>
              <w:left w:val="outset" w:sz="8" w:space="0" w:color="auto"/>
              <w:bottom w:val="outset" w:sz="8" w:space="0" w:color="auto"/>
              <w:right w:val="outset" w:sz="8" w:space="0" w:color="auto"/>
            </w:tcBorders>
            <w:shd w:val="clear" w:color="auto" w:fill="FFFFFF"/>
            <w:vAlign w:val="center"/>
            <w:hideMark/>
          </w:tcPr>
          <w:p w:rsidR="00B113B7" w:rsidRPr="00B113B7" w:rsidRDefault="00B113B7" w:rsidP="00B113B7">
            <w:pPr>
              <w:widowControl/>
              <w:spacing w:line="420" w:lineRule="atLeast"/>
              <w:jc w:val="left"/>
              <w:rPr>
                <w:rFonts w:ascii="Calibri" w:eastAsia="宋体" w:hAnsi="Calibri" w:cs="宋体"/>
                <w:color w:val="444444"/>
                <w:kern w:val="0"/>
                <w:szCs w:val="21"/>
              </w:rPr>
            </w:pPr>
            <w:r w:rsidRPr="00B113B7">
              <w:rPr>
                <w:rFonts w:ascii="宋体" w:eastAsia="宋体" w:hAnsi="宋体" w:cs="宋体" w:hint="eastAsia"/>
                <w:color w:val="000000"/>
                <w:kern w:val="0"/>
                <w:sz w:val="20"/>
                <w:szCs w:val="20"/>
              </w:rPr>
              <w:t xml:space="preserve">　　</w:t>
            </w:r>
            <w:r w:rsidRPr="00B113B7">
              <w:rPr>
                <w:rFonts w:ascii="楷体_GB2312" w:eastAsia="楷体_GB2312" w:hAnsi="Calibri" w:cs="宋体" w:hint="eastAsia"/>
                <w:color w:val="000000"/>
                <w:kern w:val="0"/>
                <w:sz w:val="20"/>
                <w:szCs w:val="20"/>
              </w:rPr>
              <w:t>金融</w:t>
            </w:r>
            <w:r w:rsidRPr="00B113B7">
              <w:rPr>
                <w:rFonts w:ascii="楷体_GB2312" w:eastAsia="楷体_GB2312" w:hAnsi="Calibri" w:cs="宋体" w:hint="eastAsia"/>
                <w:color w:val="000000"/>
                <w:kern w:val="0"/>
                <w:sz w:val="20"/>
                <w:szCs w:val="20"/>
              </w:rPr>
              <w:br/>
            </w:r>
            <w:r w:rsidRPr="00B113B7">
              <w:rPr>
                <w:rFonts w:ascii="宋体" w:eastAsia="宋体" w:hAnsi="宋体" w:cs="宋体" w:hint="eastAsia"/>
                <w:color w:val="000000"/>
                <w:kern w:val="0"/>
                <w:sz w:val="20"/>
                <w:szCs w:val="20"/>
              </w:rPr>
              <w:t xml:space="preserve">　　开展银行业信用融资、信托、理财、网上银行等金融产品及监管标准的研制，开展证券业编码体系、接口协议、信息披露、信息安全、信息技术治理、业务规范以及保险业消费者保护、巨灾保险、健康医疗保险、农业保险、互联网保险等基础和服务标准制修订，增强我国金融业综合实力、国际竞争力和抗风险能力。</w:t>
            </w:r>
          </w:p>
        </w:tc>
      </w:tr>
      <w:tr w:rsidR="00B113B7" w:rsidRPr="00B113B7" w:rsidTr="00B113B7">
        <w:trPr>
          <w:jc w:val="center"/>
        </w:trPr>
        <w:tc>
          <w:tcPr>
            <w:tcW w:w="0" w:type="auto"/>
            <w:tcBorders>
              <w:top w:val="nil"/>
              <w:left w:val="outset" w:sz="8" w:space="0" w:color="auto"/>
              <w:bottom w:val="outset" w:sz="8" w:space="0" w:color="auto"/>
              <w:right w:val="outset" w:sz="8" w:space="0" w:color="auto"/>
            </w:tcBorders>
            <w:shd w:val="clear" w:color="auto" w:fill="FFFFFF"/>
            <w:vAlign w:val="center"/>
            <w:hideMark/>
          </w:tcPr>
          <w:p w:rsidR="00B113B7" w:rsidRPr="00B113B7" w:rsidRDefault="00B113B7" w:rsidP="00B113B7">
            <w:pPr>
              <w:widowControl/>
              <w:spacing w:line="420" w:lineRule="atLeast"/>
              <w:jc w:val="left"/>
              <w:rPr>
                <w:rFonts w:ascii="Calibri" w:eastAsia="宋体" w:hAnsi="Calibri" w:cs="宋体"/>
                <w:color w:val="444444"/>
                <w:kern w:val="0"/>
                <w:szCs w:val="21"/>
              </w:rPr>
            </w:pPr>
            <w:r w:rsidRPr="00B113B7">
              <w:rPr>
                <w:rFonts w:ascii="宋体" w:eastAsia="宋体" w:hAnsi="宋体" w:cs="宋体" w:hint="eastAsia"/>
                <w:color w:val="000000"/>
                <w:kern w:val="0"/>
                <w:sz w:val="20"/>
                <w:szCs w:val="20"/>
              </w:rPr>
              <w:lastRenderedPageBreak/>
              <w:t xml:space="preserve">　　</w:t>
            </w:r>
            <w:r w:rsidRPr="00B113B7">
              <w:rPr>
                <w:rFonts w:ascii="楷体_GB2312" w:eastAsia="楷体_GB2312" w:hAnsi="Calibri" w:cs="宋体" w:hint="eastAsia"/>
                <w:color w:val="000000"/>
                <w:kern w:val="0"/>
                <w:sz w:val="20"/>
                <w:szCs w:val="20"/>
              </w:rPr>
              <w:t>商贸和物流</w:t>
            </w:r>
            <w:r w:rsidRPr="00B113B7">
              <w:rPr>
                <w:rFonts w:ascii="楷体_GB2312" w:eastAsia="楷体_GB2312" w:hAnsi="Calibri" w:cs="宋体" w:hint="eastAsia"/>
                <w:color w:val="000000"/>
                <w:kern w:val="0"/>
                <w:sz w:val="20"/>
                <w:szCs w:val="20"/>
              </w:rPr>
              <w:br/>
            </w:r>
            <w:r w:rsidRPr="00B113B7">
              <w:rPr>
                <w:rFonts w:ascii="宋体" w:eastAsia="宋体" w:hAnsi="宋体" w:cs="宋体" w:hint="eastAsia"/>
                <w:color w:val="000000"/>
                <w:kern w:val="0"/>
                <w:sz w:val="20"/>
                <w:szCs w:val="20"/>
              </w:rPr>
              <w:t xml:space="preserve">　　加强批发零售、住宿餐饮、居民服务、重要商品交易、移动商务以及物流设施设备、物流信息和管理等相关标准的研制，强化售后服务重要标准制定，加快建立健全现代国内贸易体系。开展运输技术、配送技术、装卸搬运技术、自动化技术、库存控制技术、信息交换技术、物联网技术等现代物流技术标准的研制，提高物流效率。</w:t>
            </w:r>
          </w:p>
        </w:tc>
      </w:tr>
      <w:tr w:rsidR="00B113B7" w:rsidRPr="00B113B7" w:rsidTr="00B113B7">
        <w:trPr>
          <w:jc w:val="center"/>
        </w:trPr>
        <w:tc>
          <w:tcPr>
            <w:tcW w:w="0" w:type="auto"/>
            <w:tcBorders>
              <w:top w:val="nil"/>
              <w:left w:val="outset" w:sz="8" w:space="0" w:color="auto"/>
              <w:bottom w:val="outset" w:sz="8" w:space="0" w:color="auto"/>
              <w:right w:val="outset" w:sz="8" w:space="0" w:color="auto"/>
            </w:tcBorders>
            <w:shd w:val="clear" w:color="auto" w:fill="FFFFFF"/>
            <w:vAlign w:val="center"/>
            <w:hideMark/>
          </w:tcPr>
          <w:p w:rsidR="00B113B7" w:rsidRPr="00B113B7" w:rsidRDefault="00B113B7" w:rsidP="00B113B7">
            <w:pPr>
              <w:widowControl/>
              <w:spacing w:line="420" w:lineRule="atLeast"/>
              <w:jc w:val="left"/>
              <w:rPr>
                <w:rFonts w:ascii="Calibri" w:eastAsia="宋体" w:hAnsi="Calibri" w:cs="宋体"/>
                <w:color w:val="444444"/>
                <w:kern w:val="0"/>
                <w:szCs w:val="21"/>
              </w:rPr>
            </w:pPr>
            <w:r w:rsidRPr="00B113B7">
              <w:rPr>
                <w:rFonts w:ascii="宋体" w:eastAsia="宋体" w:hAnsi="宋体" w:cs="宋体" w:hint="eastAsia"/>
                <w:color w:val="000000"/>
                <w:kern w:val="0"/>
                <w:sz w:val="20"/>
                <w:szCs w:val="20"/>
              </w:rPr>
              <w:t xml:space="preserve">　　</w:t>
            </w:r>
            <w:r w:rsidRPr="00B113B7">
              <w:rPr>
                <w:rFonts w:ascii="楷体_GB2312" w:eastAsia="楷体_GB2312" w:hAnsi="Calibri" w:cs="宋体" w:hint="eastAsia"/>
                <w:color w:val="000000"/>
                <w:kern w:val="0"/>
                <w:sz w:val="20"/>
                <w:szCs w:val="20"/>
              </w:rPr>
              <w:t>旅游</w:t>
            </w:r>
            <w:r w:rsidRPr="00B113B7">
              <w:rPr>
                <w:rFonts w:ascii="楷体_GB2312" w:eastAsia="楷体_GB2312" w:hAnsi="Calibri" w:cs="宋体" w:hint="eastAsia"/>
                <w:color w:val="000000"/>
                <w:kern w:val="0"/>
                <w:sz w:val="20"/>
                <w:szCs w:val="20"/>
              </w:rPr>
              <w:br/>
            </w:r>
            <w:r w:rsidRPr="00B113B7">
              <w:rPr>
                <w:rFonts w:ascii="宋体" w:eastAsia="宋体" w:hAnsi="宋体" w:cs="宋体" w:hint="eastAsia"/>
                <w:color w:val="000000"/>
                <w:kern w:val="0"/>
                <w:sz w:val="20"/>
                <w:szCs w:val="20"/>
              </w:rPr>
              <w:t xml:space="preserve">　　开展网络在线旅游、度假休闲旅游、生态旅游、中医药健康旅游等新业</w:t>
            </w:r>
            <w:proofErr w:type="gramStart"/>
            <w:r w:rsidRPr="00B113B7">
              <w:rPr>
                <w:rFonts w:ascii="宋体" w:eastAsia="宋体" w:hAnsi="宋体" w:cs="宋体" w:hint="eastAsia"/>
                <w:color w:val="000000"/>
                <w:kern w:val="0"/>
                <w:sz w:val="20"/>
                <w:szCs w:val="20"/>
              </w:rPr>
              <w:t>态标准</w:t>
            </w:r>
            <w:proofErr w:type="gramEnd"/>
            <w:r w:rsidRPr="00B113B7">
              <w:rPr>
                <w:rFonts w:ascii="宋体" w:eastAsia="宋体" w:hAnsi="宋体" w:cs="宋体" w:hint="eastAsia"/>
                <w:color w:val="000000"/>
                <w:kern w:val="0"/>
                <w:sz w:val="20"/>
                <w:szCs w:val="20"/>
              </w:rPr>
              <w:t>研制。制修订旅行社、旅游住宿、旅游目的地和旅游安全、红色旅游、文明旅游、景区环境保护和旅游公共服务标准，提高旅游业服务水平。</w:t>
            </w:r>
          </w:p>
        </w:tc>
      </w:tr>
      <w:tr w:rsidR="00B113B7" w:rsidRPr="00B113B7" w:rsidTr="00B113B7">
        <w:trPr>
          <w:jc w:val="center"/>
        </w:trPr>
        <w:tc>
          <w:tcPr>
            <w:tcW w:w="0" w:type="auto"/>
            <w:tcBorders>
              <w:top w:val="nil"/>
              <w:left w:val="outset" w:sz="8" w:space="0" w:color="auto"/>
              <w:bottom w:val="outset" w:sz="8" w:space="0" w:color="auto"/>
              <w:right w:val="outset" w:sz="8" w:space="0" w:color="auto"/>
            </w:tcBorders>
            <w:shd w:val="clear" w:color="auto" w:fill="FFFFFF"/>
            <w:vAlign w:val="center"/>
            <w:hideMark/>
          </w:tcPr>
          <w:p w:rsidR="00B113B7" w:rsidRPr="00B113B7" w:rsidRDefault="00B113B7" w:rsidP="00B113B7">
            <w:pPr>
              <w:widowControl/>
              <w:spacing w:line="420" w:lineRule="atLeast"/>
              <w:jc w:val="left"/>
              <w:rPr>
                <w:rFonts w:ascii="Calibri" w:eastAsia="宋体" w:hAnsi="Calibri" w:cs="宋体"/>
                <w:color w:val="444444"/>
                <w:kern w:val="0"/>
                <w:szCs w:val="21"/>
              </w:rPr>
            </w:pPr>
            <w:r w:rsidRPr="00B113B7">
              <w:rPr>
                <w:rFonts w:ascii="宋体" w:eastAsia="宋体" w:hAnsi="宋体" w:cs="宋体" w:hint="eastAsia"/>
                <w:color w:val="000000"/>
                <w:kern w:val="0"/>
                <w:sz w:val="20"/>
                <w:szCs w:val="20"/>
              </w:rPr>
              <w:t xml:space="preserve">　　</w:t>
            </w:r>
            <w:r w:rsidRPr="00B113B7">
              <w:rPr>
                <w:rFonts w:ascii="楷体_GB2312" w:eastAsia="楷体_GB2312" w:hAnsi="Calibri" w:cs="宋体" w:hint="eastAsia"/>
                <w:color w:val="000000"/>
                <w:kern w:val="0"/>
                <w:sz w:val="20"/>
                <w:szCs w:val="20"/>
              </w:rPr>
              <w:t>高技术等新兴服务领域</w:t>
            </w:r>
            <w:r w:rsidRPr="00B113B7">
              <w:rPr>
                <w:rFonts w:ascii="楷体_GB2312" w:eastAsia="楷体_GB2312" w:hAnsi="Calibri" w:cs="宋体" w:hint="eastAsia"/>
                <w:color w:val="000000"/>
                <w:kern w:val="0"/>
                <w:sz w:val="20"/>
                <w:szCs w:val="20"/>
              </w:rPr>
              <w:br/>
            </w:r>
            <w:r w:rsidRPr="00B113B7">
              <w:rPr>
                <w:rFonts w:ascii="宋体" w:eastAsia="宋体" w:hAnsi="宋体" w:cs="宋体" w:hint="eastAsia"/>
                <w:color w:val="000000"/>
                <w:kern w:val="0"/>
                <w:sz w:val="20"/>
                <w:szCs w:val="20"/>
              </w:rPr>
              <w:t xml:space="preserve">　　加强信息技术服务、研发设计、知识产权、检验检测、数字内容、科技成果转化、电子商务、生物技术、创业孵化、科技咨询、标准化服务等服务业标准化体系建设及重要标准研制，研制会展、会计、审计、税务、法律等商务服务标准，全面提高新兴服务领域标准化水平。</w:t>
            </w:r>
          </w:p>
        </w:tc>
      </w:tr>
      <w:tr w:rsidR="00B113B7" w:rsidRPr="00B113B7" w:rsidTr="00B113B7">
        <w:trPr>
          <w:jc w:val="center"/>
        </w:trPr>
        <w:tc>
          <w:tcPr>
            <w:tcW w:w="0" w:type="auto"/>
            <w:tcBorders>
              <w:top w:val="nil"/>
              <w:left w:val="outset" w:sz="8" w:space="0" w:color="auto"/>
              <w:bottom w:val="outset" w:sz="8" w:space="0" w:color="auto"/>
              <w:right w:val="outset" w:sz="8" w:space="0" w:color="auto"/>
            </w:tcBorders>
            <w:shd w:val="clear" w:color="auto" w:fill="FFFFFF"/>
            <w:vAlign w:val="center"/>
            <w:hideMark/>
          </w:tcPr>
          <w:p w:rsidR="00B113B7" w:rsidRPr="00B113B7" w:rsidRDefault="00B113B7" w:rsidP="00B113B7">
            <w:pPr>
              <w:widowControl/>
              <w:spacing w:line="420" w:lineRule="atLeast"/>
              <w:jc w:val="left"/>
              <w:rPr>
                <w:rFonts w:ascii="Calibri" w:eastAsia="宋体" w:hAnsi="Calibri" w:cs="宋体"/>
                <w:color w:val="444444"/>
                <w:kern w:val="0"/>
                <w:szCs w:val="21"/>
              </w:rPr>
            </w:pPr>
            <w:r w:rsidRPr="00B113B7">
              <w:rPr>
                <w:rFonts w:ascii="宋体" w:eastAsia="宋体" w:hAnsi="宋体" w:cs="宋体" w:hint="eastAsia"/>
                <w:color w:val="000000"/>
                <w:kern w:val="0"/>
                <w:sz w:val="20"/>
                <w:szCs w:val="20"/>
              </w:rPr>
              <w:t xml:space="preserve">　　</w:t>
            </w:r>
            <w:r w:rsidRPr="00B113B7">
              <w:rPr>
                <w:rFonts w:ascii="楷体_GB2312" w:eastAsia="楷体_GB2312" w:hAnsi="Calibri" w:cs="宋体" w:hint="eastAsia"/>
                <w:color w:val="000000"/>
                <w:kern w:val="0"/>
                <w:sz w:val="20"/>
                <w:szCs w:val="20"/>
              </w:rPr>
              <w:t>人力资源服务</w:t>
            </w:r>
            <w:r w:rsidRPr="00B113B7">
              <w:rPr>
                <w:rFonts w:ascii="楷体_GB2312" w:eastAsia="楷体_GB2312" w:hAnsi="Calibri" w:cs="宋体" w:hint="eastAsia"/>
                <w:color w:val="000000"/>
                <w:kern w:val="0"/>
                <w:sz w:val="20"/>
                <w:szCs w:val="20"/>
              </w:rPr>
              <w:br/>
            </w:r>
            <w:r w:rsidRPr="00B113B7">
              <w:rPr>
                <w:rFonts w:ascii="宋体" w:eastAsia="宋体" w:hAnsi="宋体" w:cs="宋体" w:hint="eastAsia"/>
                <w:color w:val="000000"/>
                <w:kern w:val="0"/>
                <w:sz w:val="20"/>
                <w:szCs w:val="20"/>
              </w:rPr>
              <w:t xml:space="preserve">　　加强人力资源服务业、人力资源服务机构评价、人力资源服务从业人员、人力资源产业园管理与服务、产业人才信息平台、培训等标准研制，提升人力资源服务质量。</w:t>
            </w:r>
          </w:p>
        </w:tc>
      </w:tr>
    </w:tbl>
    <w:p w:rsidR="00B113B7" w:rsidRPr="00B113B7" w:rsidRDefault="00B113B7" w:rsidP="00B113B7">
      <w:pPr>
        <w:widowControl/>
        <w:spacing w:line="300" w:lineRule="atLeast"/>
        <w:jc w:val="left"/>
        <w:rPr>
          <w:rFonts w:ascii="Arial" w:eastAsia="宋体" w:hAnsi="Arial" w:cs="Arial"/>
          <w:color w:val="444444"/>
          <w:kern w:val="0"/>
          <w:sz w:val="18"/>
          <w:szCs w:val="18"/>
        </w:rPr>
      </w:pPr>
      <w:r w:rsidRPr="00B113B7">
        <w:rPr>
          <w:rFonts w:ascii="Arial" w:eastAsia="宋体" w:hAnsi="Arial" w:cs="Arial"/>
          <w:color w:val="444444"/>
          <w:kern w:val="0"/>
          <w:sz w:val="28"/>
          <w:szCs w:val="28"/>
        </w:rPr>
        <w:t>（二）加强社会治理标准化，保障改善民生。</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以改进社会治理方式、优化公共资源配置和提高民生保障水平为着力点，建立健全教育、就业、卫生、公共安全等领域标准体系，推进食品药品安全标准清理整合与实施监督（完善食品安全国家标准体系工作，在国家食品安全监管体系</w:t>
      </w:r>
      <w:r w:rsidRPr="00B113B7">
        <w:rPr>
          <w:rFonts w:ascii="Arial" w:eastAsia="宋体" w:hAnsi="Arial" w:cs="Arial"/>
          <w:color w:val="444444"/>
          <w:kern w:val="0"/>
          <w:sz w:val="28"/>
          <w:szCs w:val="28"/>
        </w:rPr>
        <w:t>“</w:t>
      </w:r>
      <w:r w:rsidRPr="00B113B7">
        <w:rPr>
          <w:rFonts w:ascii="Arial" w:eastAsia="宋体" w:hAnsi="Arial" w:cs="Arial"/>
          <w:color w:val="444444"/>
          <w:kern w:val="0"/>
          <w:sz w:val="28"/>
          <w:szCs w:val="28"/>
        </w:rPr>
        <w:t>十三五</w:t>
      </w:r>
      <w:r w:rsidRPr="00B113B7">
        <w:rPr>
          <w:rFonts w:ascii="Arial" w:eastAsia="宋体" w:hAnsi="Arial" w:cs="Arial"/>
          <w:color w:val="444444"/>
          <w:kern w:val="0"/>
          <w:sz w:val="28"/>
          <w:szCs w:val="28"/>
        </w:rPr>
        <w:t>”</w:t>
      </w:r>
      <w:r w:rsidRPr="00B113B7">
        <w:rPr>
          <w:rFonts w:ascii="Arial" w:eastAsia="宋体" w:hAnsi="Arial" w:cs="Arial"/>
          <w:color w:val="444444"/>
          <w:kern w:val="0"/>
          <w:sz w:val="28"/>
          <w:szCs w:val="28"/>
        </w:rPr>
        <w:t>规划中另行要求），深化安全生产标准化建设，加强防灾减灾救灾标准体系建设，加快社会信用标准体系建设，提高社会管理科学化水平，促进社会更加公平、安全、有序发展。</w:t>
      </w:r>
    </w:p>
    <w:tbl>
      <w:tblPr>
        <w:tblW w:w="9450" w:type="dxa"/>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450"/>
      </w:tblGrid>
      <w:tr w:rsidR="00B113B7" w:rsidRPr="00B113B7" w:rsidTr="00B113B7">
        <w:trPr>
          <w:jc w:val="center"/>
        </w:trPr>
        <w:tc>
          <w:tcPr>
            <w:tcW w:w="0" w:type="auto"/>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113B7" w:rsidRPr="00B113B7" w:rsidRDefault="00B113B7" w:rsidP="00B113B7">
            <w:pPr>
              <w:widowControl/>
              <w:spacing w:line="420" w:lineRule="atLeast"/>
              <w:jc w:val="center"/>
              <w:rPr>
                <w:rFonts w:ascii="Calibri" w:eastAsia="宋体" w:hAnsi="Calibri" w:cs="宋体"/>
                <w:color w:val="444444"/>
                <w:kern w:val="0"/>
                <w:szCs w:val="21"/>
              </w:rPr>
            </w:pPr>
            <w:r w:rsidRPr="00B113B7">
              <w:rPr>
                <w:rFonts w:ascii="宋体" w:eastAsia="宋体" w:hAnsi="宋体" w:cs="宋体" w:hint="eastAsia"/>
                <w:b/>
                <w:bCs/>
                <w:color w:val="000000"/>
                <w:kern w:val="0"/>
                <w:sz w:val="20"/>
                <w:szCs w:val="20"/>
              </w:rPr>
              <w:t>专栏</w:t>
            </w:r>
            <w:r w:rsidRPr="00B113B7">
              <w:rPr>
                <w:rFonts w:ascii="Times New Roman" w:eastAsia="宋体" w:hAnsi="Times New Roman" w:cs="Times New Roman"/>
                <w:b/>
                <w:bCs/>
                <w:color w:val="000000"/>
                <w:kern w:val="0"/>
                <w:sz w:val="20"/>
                <w:szCs w:val="20"/>
              </w:rPr>
              <w:t>4</w:t>
            </w:r>
            <w:r w:rsidRPr="00B113B7">
              <w:rPr>
                <w:rFonts w:ascii="宋体" w:eastAsia="宋体" w:hAnsi="宋体" w:cs="宋体" w:hint="eastAsia"/>
                <w:b/>
                <w:bCs/>
                <w:color w:val="000000"/>
                <w:kern w:val="0"/>
                <w:sz w:val="20"/>
                <w:szCs w:val="20"/>
              </w:rPr>
              <w:t xml:space="preserve">　社会领域标准化重点</w:t>
            </w:r>
          </w:p>
        </w:tc>
      </w:tr>
      <w:tr w:rsidR="00B113B7" w:rsidRPr="00B113B7" w:rsidTr="00B113B7">
        <w:trPr>
          <w:jc w:val="center"/>
        </w:trPr>
        <w:tc>
          <w:tcPr>
            <w:tcW w:w="0" w:type="auto"/>
            <w:tcBorders>
              <w:top w:val="nil"/>
              <w:left w:val="outset" w:sz="8" w:space="0" w:color="auto"/>
              <w:bottom w:val="outset" w:sz="8" w:space="0" w:color="auto"/>
              <w:right w:val="outset" w:sz="8" w:space="0" w:color="auto"/>
            </w:tcBorders>
            <w:shd w:val="clear" w:color="auto" w:fill="FFFFFF"/>
            <w:vAlign w:val="center"/>
            <w:hideMark/>
          </w:tcPr>
          <w:p w:rsidR="00B113B7" w:rsidRPr="00B113B7" w:rsidRDefault="00B113B7" w:rsidP="00B113B7">
            <w:pPr>
              <w:widowControl/>
              <w:spacing w:line="420" w:lineRule="atLeast"/>
              <w:jc w:val="left"/>
              <w:rPr>
                <w:rFonts w:ascii="Calibri" w:eastAsia="宋体" w:hAnsi="Calibri" w:cs="宋体"/>
                <w:color w:val="444444"/>
                <w:kern w:val="0"/>
                <w:szCs w:val="21"/>
              </w:rPr>
            </w:pPr>
            <w:r w:rsidRPr="00B113B7">
              <w:rPr>
                <w:rFonts w:ascii="宋体" w:eastAsia="宋体" w:hAnsi="宋体" w:cs="宋体" w:hint="eastAsia"/>
                <w:color w:val="000000"/>
                <w:kern w:val="0"/>
                <w:sz w:val="20"/>
                <w:szCs w:val="20"/>
              </w:rPr>
              <w:t xml:space="preserve">　　</w:t>
            </w:r>
            <w:r w:rsidRPr="00B113B7">
              <w:rPr>
                <w:rFonts w:ascii="楷体_GB2312" w:eastAsia="楷体_GB2312" w:hAnsi="Calibri" w:cs="宋体" w:hint="eastAsia"/>
                <w:color w:val="000000"/>
                <w:kern w:val="0"/>
                <w:sz w:val="20"/>
                <w:szCs w:val="20"/>
              </w:rPr>
              <w:t>公共教育</w:t>
            </w:r>
            <w:r w:rsidRPr="00B113B7">
              <w:rPr>
                <w:rFonts w:ascii="楷体_GB2312" w:eastAsia="楷体_GB2312" w:hAnsi="Calibri" w:cs="宋体" w:hint="eastAsia"/>
                <w:color w:val="000000"/>
                <w:kern w:val="0"/>
                <w:sz w:val="20"/>
                <w:szCs w:val="20"/>
              </w:rPr>
              <w:br/>
            </w:r>
            <w:r w:rsidRPr="00B113B7">
              <w:rPr>
                <w:rFonts w:ascii="宋体" w:eastAsia="宋体" w:hAnsi="宋体" w:cs="宋体" w:hint="eastAsia"/>
                <w:color w:val="000000"/>
                <w:kern w:val="0"/>
                <w:sz w:val="20"/>
                <w:szCs w:val="20"/>
              </w:rPr>
              <w:t xml:space="preserve">　　完善学校建设标准、学科专业和课程体系标准、教师队伍建设标准、学校运行和管理标准、教育质量标准、教育装备标准、教育信息化标准，制定学前教育、职业教育、特殊教育等重点领域标准，开展国家通用语言文字、少数民族语言文字、特殊语言文字、涉外语言文字、语言文字信息化标准制修订，加快城乡义务</w:t>
            </w:r>
            <w:r w:rsidRPr="00B113B7">
              <w:rPr>
                <w:rFonts w:ascii="宋体" w:eastAsia="宋体" w:hAnsi="宋体" w:cs="宋体" w:hint="eastAsia"/>
                <w:color w:val="000000"/>
                <w:kern w:val="0"/>
                <w:sz w:val="20"/>
                <w:szCs w:val="20"/>
              </w:rPr>
              <w:lastRenderedPageBreak/>
              <w:t>教育公办学校标准化建设，基本建成具有国际视野、适合中国国情、涵盖各级各类教育的国家教育标准体系。</w:t>
            </w:r>
          </w:p>
        </w:tc>
      </w:tr>
      <w:tr w:rsidR="00B113B7" w:rsidRPr="00B113B7" w:rsidTr="00B113B7">
        <w:trPr>
          <w:jc w:val="center"/>
        </w:trPr>
        <w:tc>
          <w:tcPr>
            <w:tcW w:w="0" w:type="auto"/>
            <w:tcBorders>
              <w:top w:val="nil"/>
              <w:left w:val="outset" w:sz="8" w:space="0" w:color="auto"/>
              <w:bottom w:val="outset" w:sz="8" w:space="0" w:color="auto"/>
              <w:right w:val="outset" w:sz="8" w:space="0" w:color="auto"/>
            </w:tcBorders>
            <w:shd w:val="clear" w:color="auto" w:fill="FFFFFF"/>
            <w:vAlign w:val="center"/>
            <w:hideMark/>
          </w:tcPr>
          <w:p w:rsidR="00B113B7" w:rsidRPr="00B113B7" w:rsidRDefault="00B113B7" w:rsidP="00B113B7">
            <w:pPr>
              <w:widowControl/>
              <w:spacing w:line="420" w:lineRule="atLeast"/>
              <w:jc w:val="left"/>
              <w:rPr>
                <w:rFonts w:ascii="Calibri" w:eastAsia="宋体" w:hAnsi="Calibri" w:cs="宋体"/>
                <w:color w:val="444444"/>
                <w:kern w:val="0"/>
                <w:szCs w:val="21"/>
              </w:rPr>
            </w:pPr>
            <w:r w:rsidRPr="00B113B7">
              <w:rPr>
                <w:rFonts w:ascii="宋体" w:eastAsia="宋体" w:hAnsi="宋体" w:cs="宋体" w:hint="eastAsia"/>
                <w:color w:val="000000"/>
                <w:kern w:val="0"/>
                <w:sz w:val="20"/>
                <w:szCs w:val="20"/>
              </w:rPr>
              <w:lastRenderedPageBreak/>
              <w:t xml:space="preserve">　　</w:t>
            </w:r>
            <w:r w:rsidRPr="00B113B7">
              <w:rPr>
                <w:rFonts w:ascii="楷体_GB2312" w:eastAsia="楷体_GB2312" w:hAnsi="Calibri" w:cs="宋体" w:hint="eastAsia"/>
                <w:color w:val="000000"/>
                <w:kern w:val="0"/>
                <w:sz w:val="20"/>
                <w:szCs w:val="20"/>
              </w:rPr>
              <w:t>劳动就业和社会保险</w:t>
            </w:r>
            <w:r w:rsidRPr="00B113B7">
              <w:rPr>
                <w:rFonts w:ascii="楷体_GB2312" w:eastAsia="楷体_GB2312" w:hAnsi="Calibri" w:cs="宋体" w:hint="eastAsia"/>
                <w:color w:val="000000"/>
                <w:kern w:val="0"/>
                <w:sz w:val="20"/>
                <w:szCs w:val="20"/>
              </w:rPr>
              <w:br/>
            </w:r>
            <w:r w:rsidRPr="00B113B7">
              <w:rPr>
                <w:rFonts w:ascii="宋体" w:eastAsia="宋体" w:hAnsi="宋体" w:cs="宋体" w:hint="eastAsia"/>
                <w:color w:val="000000"/>
                <w:kern w:val="0"/>
                <w:sz w:val="20"/>
                <w:szCs w:val="20"/>
              </w:rPr>
              <w:t xml:space="preserve">　　建立健全劳动就业公共服务国家标准体系，加快就业服务和管理、劳动关系等劳动就业公共服务的标准研制与推广实施，研制职业技能培训、劳动关系协调、劳动人事争议调解仲裁和劳动保障监察标准，加强就业信息公共服务网络建设标准研制，制修订人力资源社会保障系统信用体系建设、机关事业单位养老保险经办、待遇审核、服务规范、社会保险风险防控、</w:t>
            </w:r>
            <w:proofErr w:type="gramStart"/>
            <w:r w:rsidRPr="00B113B7">
              <w:rPr>
                <w:rFonts w:ascii="宋体" w:eastAsia="宋体" w:hAnsi="宋体" w:cs="宋体" w:hint="eastAsia"/>
                <w:color w:val="000000"/>
                <w:kern w:val="0"/>
                <w:sz w:val="20"/>
                <w:szCs w:val="20"/>
              </w:rPr>
              <w:t>医</w:t>
            </w:r>
            <w:proofErr w:type="gramEnd"/>
            <w:r w:rsidRPr="00B113B7">
              <w:rPr>
                <w:rFonts w:ascii="宋体" w:eastAsia="宋体" w:hAnsi="宋体" w:cs="宋体" w:hint="eastAsia"/>
                <w:color w:val="000000"/>
                <w:kern w:val="0"/>
                <w:sz w:val="20"/>
                <w:szCs w:val="20"/>
              </w:rPr>
              <w:t>保经办、工伤康复经办等领域的标准，提高社会保障服务和管理的规范化、信息化、专业化水平。</w:t>
            </w:r>
          </w:p>
        </w:tc>
      </w:tr>
      <w:tr w:rsidR="00B113B7" w:rsidRPr="00B113B7" w:rsidTr="00B113B7">
        <w:trPr>
          <w:jc w:val="center"/>
        </w:trPr>
        <w:tc>
          <w:tcPr>
            <w:tcW w:w="0" w:type="auto"/>
            <w:tcBorders>
              <w:top w:val="nil"/>
              <w:left w:val="outset" w:sz="8" w:space="0" w:color="auto"/>
              <w:bottom w:val="outset" w:sz="8" w:space="0" w:color="auto"/>
              <w:right w:val="outset" w:sz="8" w:space="0" w:color="auto"/>
            </w:tcBorders>
            <w:shd w:val="clear" w:color="auto" w:fill="FFFFFF"/>
            <w:vAlign w:val="center"/>
            <w:hideMark/>
          </w:tcPr>
          <w:p w:rsidR="00B113B7" w:rsidRPr="00B113B7" w:rsidRDefault="00B113B7" w:rsidP="00B113B7">
            <w:pPr>
              <w:widowControl/>
              <w:spacing w:line="420" w:lineRule="atLeast"/>
              <w:jc w:val="left"/>
              <w:rPr>
                <w:rFonts w:ascii="Calibri" w:eastAsia="宋体" w:hAnsi="Calibri" w:cs="宋体"/>
                <w:color w:val="444444"/>
                <w:kern w:val="0"/>
                <w:szCs w:val="21"/>
              </w:rPr>
            </w:pPr>
            <w:r w:rsidRPr="00B113B7">
              <w:rPr>
                <w:rFonts w:ascii="宋体" w:eastAsia="宋体" w:hAnsi="宋体" w:cs="宋体" w:hint="eastAsia"/>
                <w:color w:val="000000"/>
                <w:kern w:val="0"/>
                <w:sz w:val="20"/>
                <w:szCs w:val="20"/>
              </w:rPr>
              <w:t xml:space="preserve">　　</w:t>
            </w:r>
            <w:r w:rsidRPr="00B113B7">
              <w:rPr>
                <w:rFonts w:ascii="楷体_GB2312" w:eastAsia="楷体_GB2312" w:hAnsi="Calibri" w:cs="宋体" w:hint="eastAsia"/>
                <w:color w:val="000000"/>
                <w:kern w:val="0"/>
                <w:sz w:val="20"/>
                <w:szCs w:val="20"/>
              </w:rPr>
              <w:t>基本医疗卫生</w:t>
            </w:r>
            <w:r w:rsidRPr="00B113B7">
              <w:rPr>
                <w:rFonts w:ascii="楷体_GB2312" w:eastAsia="楷体_GB2312" w:hAnsi="Calibri" w:cs="宋体" w:hint="eastAsia"/>
                <w:color w:val="000000"/>
                <w:kern w:val="0"/>
                <w:sz w:val="20"/>
                <w:szCs w:val="20"/>
              </w:rPr>
              <w:br/>
            </w:r>
            <w:r w:rsidRPr="00B113B7">
              <w:rPr>
                <w:rFonts w:ascii="宋体" w:eastAsia="宋体" w:hAnsi="宋体" w:cs="宋体" w:hint="eastAsia"/>
                <w:color w:val="000000"/>
                <w:kern w:val="0"/>
                <w:sz w:val="20"/>
                <w:szCs w:val="20"/>
              </w:rPr>
              <w:t xml:space="preserve">　　制修订卫生、中医药相关标准，包括卫生信息、医疗机构管理、医疗服务、中医特色优势诊疗服务和</w:t>
            </w:r>
            <w:r w:rsidRPr="00B113B7">
              <w:rPr>
                <w:rFonts w:ascii="Times New Roman" w:eastAsia="宋体" w:hAnsi="Times New Roman" w:cs="Times New Roman"/>
                <w:color w:val="000000"/>
                <w:kern w:val="0"/>
                <w:sz w:val="20"/>
                <w:szCs w:val="20"/>
              </w:rPr>
              <w:t>“</w:t>
            </w:r>
            <w:r w:rsidRPr="00B113B7">
              <w:rPr>
                <w:rFonts w:ascii="宋体" w:eastAsia="宋体" w:hAnsi="宋体" w:cs="宋体" w:hint="eastAsia"/>
                <w:color w:val="000000"/>
                <w:kern w:val="0"/>
                <w:sz w:val="20"/>
                <w:szCs w:val="20"/>
              </w:rPr>
              <w:t>治未病</w:t>
            </w:r>
            <w:r w:rsidRPr="00B113B7">
              <w:rPr>
                <w:rFonts w:ascii="Times New Roman" w:eastAsia="宋体" w:hAnsi="Times New Roman" w:cs="Times New Roman"/>
                <w:color w:val="000000"/>
                <w:kern w:val="0"/>
                <w:sz w:val="20"/>
                <w:szCs w:val="20"/>
              </w:rPr>
              <w:t>”</w:t>
            </w:r>
            <w:r w:rsidRPr="00B113B7">
              <w:rPr>
                <w:rFonts w:ascii="宋体" w:eastAsia="宋体" w:hAnsi="宋体" w:cs="宋体" w:hint="eastAsia"/>
                <w:color w:val="000000"/>
                <w:kern w:val="0"/>
                <w:sz w:val="20"/>
                <w:szCs w:val="20"/>
              </w:rPr>
              <w:t>预防保健服务、临床检验、血液、医院感染控制、护理、传染病、寄生虫病、地方病、病媒生物控制、职业卫生、环境卫生、放射卫生、营养、学校卫生、消毒、卫生应急管理、卫生检疫等领域的标准。制定重要相关产品标准，包括中药材种子种苗标准、中药材和中药饮片分级标准、道地药材认证标准，提高基本医疗卫生服务的公平性、可及性和质量水平。</w:t>
            </w:r>
          </w:p>
        </w:tc>
      </w:tr>
      <w:tr w:rsidR="00B113B7" w:rsidRPr="00B113B7" w:rsidTr="00B113B7">
        <w:trPr>
          <w:jc w:val="center"/>
        </w:trPr>
        <w:tc>
          <w:tcPr>
            <w:tcW w:w="0" w:type="auto"/>
            <w:tcBorders>
              <w:top w:val="nil"/>
              <w:left w:val="outset" w:sz="8" w:space="0" w:color="auto"/>
              <w:bottom w:val="outset" w:sz="8" w:space="0" w:color="auto"/>
              <w:right w:val="outset" w:sz="8" w:space="0" w:color="auto"/>
            </w:tcBorders>
            <w:shd w:val="clear" w:color="auto" w:fill="FFFFFF"/>
            <w:vAlign w:val="center"/>
            <w:hideMark/>
          </w:tcPr>
          <w:p w:rsidR="00B113B7" w:rsidRPr="00B113B7" w:rsidRDefault="00B113B7" w:rsidP="00B113B7">
            <w:pPr>
              <w:widowControl/>
              <w:spacing w:line="420" w:lineRule="atLeast"/>
              <w:jc w:val="left"/>
              <w:rPr>
                <w:rFonts w:ascii="Calibri" w:eastAsia="宋体" w:hAnsi="Calibri" w:cs="宋体"/>
                <w:color w:val="444444"/>
                <w:kern w:val="0"/>
                <w:szCs w:val="21"/>
              </w:rPr>
            </w:pPr>
            <w:r w:rsidRPr="00B113B7">
              <w:rPr>
                <w:rFonts w:ascii="宋体" w:eastAsia="宋体" w:hAnsi="宋体" w:cs="宋体" w:hint="eastAsia"/>
                <w:color w:val="000000"/>
                <w:kern w:val="0"/>
                <w:sz w:val="20"/>
                <w:szCs w:val="20"/>
              </w:rPr>
              <w:t xml:space="preserve">　　</w:t>
            </w:r>
            <w:r w:rsidRPr="00B113B7">
              <w:rPr>
                <w:rFonts w:ascii="楷体_GB2312" w:eastAsia="楷体_GB2312" w:hAnsi="Calibri" w:cs="宋体" w:hint="eastAsia"/>
                <w:color w:val="000000"/>
                <w:kern w:val="0"/>
                <w:sz w:val="20"/>
                <w:szCs w:val="20"/>
              </w:rPr>
              <w:t>食品及相关产品</w:t>
            </w:r>
            <w:r w:rsidRPr="00B113B7">
              <w:rPr>
                <w:rFonts w:ascii="楷体_GB2312" w:eastAsia="楷体_GB2312" w:hAnsi="Calibri" w:cs="宋体" w:hint="eastAsia"/>
                <w:color w:val="000000"/>
                <w:kern w:val="0"/>
                <w:sz w:val="20"/>
                <w:szCs w:val="20"/>
              </w:rPr>
              <w:br/>
            </w:r>
            <w:r w:rsidRPr="00B113B7">
              <w:rPr>
                <w:rFonts w:ascii="宋体" w:eastAsia="宋体" w:hAnsi="宋体" w:cs="宋体" w:hint="eastAsia"/>
                <w:color w:val="000000"/>
                <w:kern w:val="0"/>
                <w:sz w:val="20"/>
                <w:szCs w:val="20"/>
              </w:rPr>
              <w:t xml:space="preserve">　　开展食品基础通用标准以及重要食品产品和相关产品、食品添加剂、生产过程管理与控制、食品品质检测方法、食品检验检疫、食品追溯技术、地理标志产品等领域标准制定，支撑食品产业持续健康发展。</w:t>
            </w:r>
          </w:p>
        </w:tc>
      </w:tr>
      <w:tr w:rsidR="00B113B7" w:rsidRPr="00B113B7" w:rsidTr="00B113B7">
        <w:trPr>
          <w:jc w:val="center"/>
        </w:trPr>
        <w:tc>
          <w:tcPr>
            <w:tcW w:w="0" w:type="auto"/>
            <w:tcBorders>
              <w:top w:val="nil"/>
              <w:left w:val="outset" w:sz="8" w:space="0" w:color="auto"/>
              <w:bottom w:val="outset" w:sz="8" w:space="0" w:color="auto"/>
              <w:right w:val="outset" w:sz="8" w:space="0" w:color="auto"/>
            </w:tcBorders>
            <w:shd w:val="clear" w:color="auto" w:fill="FFFFFF"/>
            <w:vAlign w:val="center"/>
            <w:hideMark/>
          </w:tcPr>
          <w:p w:rsidR="00B113B7" w:rsidRPr="00B113B7" w:rsidRDefault="00B113B7" w:rsidP="00B113B7">
            <w:pPr>
              <w:widowControl/>
              <w:spacing w:line="420" w:lineRule="atLeast"/>
              <w:jc w:val="left"/>
              <w:rPr>
                <w:rFonts w:ascii="Calibri" w:eastAsia="宋体" w:hAnsi="Calibri" w:cs="宋体"/>
                <w:color w:val="444444"/>
                <w:kern w:val="0"/>
                <w:szCs w:val="21"/>
              </w:rPr>
            </w:pPr>
            <w:r w:rsidRPr="00B113B7">
              <w:rPr>
                <w:rFonts w:ascii="宋体" w:eastAsia="宋体" w:hAnsi="宋体" w:cs="宋体" w:hint="eastAsia"/>
                <w:color w:val="000000"/>
                <w:kern w:val="0"/>
                <w:sz w:val="20"/>
                <w:szCs w:val="20"/>
              </w:rPr>
              <w:t xml:space="preserve">　　</w:t>
            </w:r>
            <w:r w:rsidRPr="00B113B7">
              <w:rPr>
                <w:rFonts w:ascii="楷体_GB2312" w:eastAsia="楷体_GB2312" w:hAnsi="Calibri" w:cs="宋体" w:hint="eastAsia"/>
                <w:color w:val="000000"/>
                <w:kern w:val="0"/>
                <w:sz w:val="20"/>
                <w:szCs w:val="20"/>
              </w:rPr>
              <w:t>公共安全</w:t>
            </w:r>
            <w:r w:rsidRPr="00B113B7">
              <w:rPr>
                <w:rFonts w:ascii="楷体_GB2312" w:eastAsia="楷体_GB2312" w:hAnsi="Calibri" w:cs="宋体" w:hint="eastAsia"/>
                <w:color w:val="000000"/>
                <w:kern w:val="0"/>
                <w:sz w:val="20"/>
                <w:szCs w:val="20"/>
              </w:rPr>
              <w:br/>
            </w:r>
            <w:r w:rsidRPr="00B113B7">
              <w:rPr>
                <w:rFonts w:ascii="宋体" w:eastAsia="宋体" w:hAnsi="宋体" w:cs="宋体" w:hint="eastAsia"/>
                <w:color w:val="000000"/>
                <w:kern w:val="0"/>
                <w:sz w:val="20"/>
                <w:szCs w:val="20"/>
              </w:rPr>
              <w:t xml:space="preserve">　　建立健全公共安全基础国家标准体系，开展全国视频联网与应用和人体生物特征识别应用、警用爆炸物防护装备设计与安全评估、公共场所防爆炸技术等领域的标准研究，研究编制信息安全、社会消防安全管理、社会消防技术服务、消防应急救援、消防应急通信、刑事科学技术系列标准，研制危险化学品管理、化学品安全生产、废弃化学品管理和资源化利用、安全生产监管监察、职业健康与防护、事故应急救援、工矿商贸安全技术以及核应急、安防和电气防火等标准，完善优化特种设备质量安全标准，提高我国公共安全管理水平。</w:t>
            </w:r>
          </w:p>
        </w:tc>
      </w:tr>
      <w:tr w:rsidR="00B113B7" w:rsidRPr="00B113B7" w:rsidTr="00B113B7">
        <w:trPr>
          <w:jc w:val="center"/>
        </w:trPr>
        <w:tc>
          <w:tcPr>
            <w:tcW w:w="0" w:type="auto"/>
            <w:tcBorders>
              <w:top w:val="nil"/>
              <w:left w:val="outset" w:sz="8" w:space="0" w:color="auto"/>
              <w:bottom w:val="outset" w:sz="8" w:space="0" w:color="auto"/>
              <w:right w:val="outset" w:sz="8" w:space="0" w:color="auto"/>
            </w:tcBorders>
            <w:shd w:val="clear" w:color="auto" w:fill="FFFFFF"/>
            <w:vAlign w:val="center"/>
            <w:hideMark/>
          </w:tcPr>
          <w:p w:rsidR="00B113B7" w:rsidRPr="00B113B7" w:rsidRDefault="00B113B7" w:rsidP="00B113B7">
            <w:pPr>
              <w:widowControl/>
              <w:spacing w:line="420" w:lineRule="atLeast"/>
              <w:jc w:val="left"/>
              <w:rPr>
                <w:rFonts w:ascii="Calibri" w:eastAsia="宋体" w:hAnsi="Calibri" w:cs="宋体"/>
                <w:color w:val="444444"/>
                <w:kern w:val="0"/>
                <w:szCs w:val="21"/>
              </w:rPr>
            </w:pPr>
            <w:r w:rsidRPr="00B113B7">
              <w:rPr>
                <w:rFonts w:ascii="宋体" w:eastAsia="宋体" w:hAnsi="宋体" w:cs="宋体" w:hint="eastAsia"/>
                <w:color w:val="000000"/>
                <w:kern w:val="0"/>
                <w:sz w:val="20"/>
                <w:szCs w:val="20"/>
              </w:rPr>
              <w:t xml:space="preserve">　　</w:t>
            </w:r>
            <w:r w:rsidRPr="00B113B7">
              <w:rPr>
                <w:rFonts w:ascii="楷体_GB2312" w:eastAsia="楷体_GB2312" w:hAnsi="Calibri" w:cs="宋体" w:hint="eastAsia"/>
                <w:color w:val="000000"/>
                <w:kern w:val="0"/>
                <w:sz w:val="20"/>
                <w:szCs w:val="20"/>
              </w:rPr>
              <w:t>基本社会服务</w:t>
            </w:r>
            <w:r w:rsidRPr="00B113B7">
              <w:rPr>
                <w:rFonts w:ascii="楷体_GB2312" w:eastAsia="楷体_GB2312" w:hAnsi="Calibri" w:cs="宋体" w:hint="eastAsia"/>
                <w:color w:val="000000"/>
                <w:kern w:val="0"/>
                <w:sz w:val="20"/>
                <w:szCs w:val="20"/>
              </w:rPr>
              <w:br/>
            </w:r>
            <w:r w:rsidRPr="00B113B7">
              <w:rPr>
                <w:rFonts w:ascii="宋体" w:eastAsia="宋体" w:hAnsi="宋体" w:cs="宋体" w:hint="eastAsia"/>
                <w:color w:val="000000"/>
                <w:kern w:val="0"/>
                <w:sz w:val="20"/>
                <w:szCs w:val="20"/>
              </w:rPr>
              <w:t xml:space="preserve">　　制定和实施妇女儿童保护、优抚安置、社会救助、基层民主、社区建设、地名、社会福利、慈善与志愿服务、康复辅具、老龄服务、婚姻、收养、殡葬、社会工作等领域标准，提高基本社会服务标准化水平，保障基本社会服务的规模和质量。</w:t>
            </w:r>
          </w:p>
        </w:tc>
      </w:tr>
      <w:tr w:rsidR="00B113B7" w:rsidRPr="00B113B7" w:rsidTr="00B113B7">
        <w:trPr>
          <w:jc w:val="center"/>
        </w:trPr>
        <w:tc>
          <w:tcPr>
            <w:tcW w:w="0" w:type="auto"/>
            <w:tcBorders>
              <w:top w:val="nil"/>
              <w:left w:val="outset" w:sz="8" w:space="0" w:color="auto"/>
              <w:bottom w:val="outset" w:sz="8" w:space="0" w:color="auto"/>
              <w:right w:val="outset" w:sz="8" w:space="0" w:color="auto"/>
            </w:tcBorders>
            <w:shd w:val="clear" w:color="auto" w:fill="FFFFFF"/>
            <w:vAlign w:val="center"/>
            <w:hideMark/>
          </w:tcPr>
          <w:p w:rsidR="00B113B7" w:rsidRPr="00B113B7" w:rsidRDefault="00B113B7" w:rsidP="00B113B7">
            <w:pPr>
              <w:widowControl/>
              <w:spacing w:line="420" w:lineRule="atLeast"/>
              <w:jc w:val="left"/>
              <w:rPr>
                <w:rFonts w:ascii="Calibri" w:eastAsia="宋体" w:hAnsi="Calibri" w:cs="宋体"/>
                <w:color w:val="444444"/>
                <w:kern w:val="0"/>
                <w:szCs w:val="21"/>
              </w:rPr>
            </w:pPr>
            <w:r w:rsidRPr="00B113B7">
              <w:rPr>
                <w:rFonts w:ascii="宋体" w:eastAsia="宋体" w:hAnsi="宋体" w:cs="宋体" w:hint="eastAsia"/>
                <w:color w:val="000000"/>
                <w:kern w:val="0"/>
                <w:sz w:val="20"/>
                <w:szCs w:val="20"/>
              </w:rPr>
              <w:t xml:space="preserve">　　</w:t>
            </w:r>
            <w:r w:rsidRPr="00B113B7">
              <w:rPr>
                <w:rFonts w:ascii="楷体_GB2312" w:eastAsia="楷体_GB2312" w:hAnsi="Calibri" w:cs="宋体" w:hint="eastAsia"/>
                <w:color w:val="000000"/>
                <w:kern w:val="0"/>
                <w:sz w:val="20"/>
                <w:szCs w:val="20"/>
              </w:rPr>
              <w:t>地震和气象</w:t>
            </w:r>
            <w:r w:rsidRPr="00B113B7">
              <w:rPr>
                <w:rFonts w:ascii="楷体_GB2312" w:eastAsia="楷体_GB2312" w:hAnsi="Calibri" w:cs="宋体" w:hint="eastAsia"/>
                <w:color w:val="000000"/>
                <w:kern w:val="0"/>
                <w:sz w:val="20"/>
                <w:szCs w:val="20"/>
              </w:rPr>
              <w:br/>
            </w:r>
            <w:r w:rsidRPr="00B113B7">
              <w:rPr>
                <w:rFonts w:ascii="宋体" w:eastAsia="宋体" w:hAnsi="宋体" w:cs="宋体" w:hint="eastAsia"/>
                <w:color w:val="000000"/>
                <w:kern w:val="0"/>
                <w:sz w:val="20"/>
                <w:szCs w:val="20"/>
              </w:rPr>
              <w:t xml:space="preserve">　　研制地震预警技术系统建设与管理、地震灾情快速评估与发布、地震基础探测与抗震防灾应用等服务领域标准，制修订气象仪器与观测方法、气象数据格式与接口、天气预报、农业气象等基础标准，重点研制气象灾害监测预警评估、气候影响评估、大气成分监测预警服务、人工影响天气作业等技术标准和服务标准，针对气象服务市场发展需求，加强市场准入、行为规范、共享共用等配套标准的研究与制定，提升我国防震</w:t>
            </w:r>
            <w:r w:rsidRPr="00B113B7">
              <w:rPr>
                <w:rFonts w:ascii="宋体" w:eastAsia="宋体" w:hAnsi="宋体" w:cs="宋体" w:hint="eastAsia"/>
                <w:color w:val="000000"/>
                <w:kern w:val="0"/>
                <w:sz w:val="20"/>
                <w:szCs w:val="20"/>
              </w:rPr>
              <w:lastRenderedPageBreak/>
              <w:t>减灾和气象预测的准确性、及时性与有效性。</w:t>
            </w:r>
          </w:p>
        </w:tc>
      </w:tr>
      <w:tr w:rsidR="00B113B7" w:rsidRPr="00B113B7" w:rsidTr="00B113B7">
        <w:trPr>
          <w:jc w:val="center"/>
        </w:trPr>
        <w:tc>
          <w:tcPr>
            <w:tcW w:w="0" w:type="auto"/>
            <w:tcBorders>
              <w:top w:val="nil"/>
              <w:left w:val="outset" w:sz="8" w:space="0" w:color="auto"/>
              <w:bottom w:val="outset" w:sz="8" w:space="0" w:color="auto"/>
              <w:right w:val="outset" w:sz="8" w:space="0" w:color="auto"/>
            </w:tcBorders>
            <w:shd w:val="clear" w:color="auto" w:fill="FFFFFF"/>
            <w:vAlign w:val="center"/>
            <w:hideMark/>
          </w:tcPr>
          <w:p w:rsidR="00B113B7" w:rsidRPr="00B113B7" w:rsidRDefault="00B113B7" w:rsidP="00B113B7">
            <w:pPr>
              <w:widowControl/>
              <w:spacing w:line="420" w:lineRule="atLeast"/>
              <w:jc w:val="left"/>
              <w:rPr>
                <w:rFonts w:ascii="Calibri" w:eastAsia="宋体" w:hAnsi="Calibri" w:cs="宋体"/>
                <w:color w:val="444444"/>
                <w:kern w:val="0"/>
                <w:szCs w:val="21"/>
              </w:rPr>
            </w:pPr>
            <w:r w:rsidRPr="00B113B7">
              <w:rPr>
                <w:rFonts w:ascii="宋体" w:eastAsia="宋体" w:hAnsi="宋体" w:cs="宋体" w:hint="eastAsia"/>
                <w:color w:val="000000"/>
                <w:kern w:val="0"/>
                <w:sz w:val="20"/>
                <w:szCs w:val="20"/>
              </w:rPr>
              <w:lastRenderedPageBreak/>
              <w:t xml:space="preserve">　　</w:t>
            </w:r>
            <w:r w:rsidRPr="00B113B7">
              <w:rPr>
                <w:rFonts w:ascii="楷体_GB2312" w:eastAsia="楷体_GB2312" w:hAnsi="Calibri" w:cs="宋体" w:hint="eastAsia"/>
                <w:color w:val="000000"/>
                <w:kern w:val="0"/>
                <w:sz w:val="20"/>
                <w:szCs w:val="20"/>
              </w:rPr>
              <w:t>测绘地理信息</w:t>
            </w:r>
            <w:r w:rsidRPr="00B113B7">
              <w:rPr>
                <w:rFonts w:ascii="楷体_GB2312" w:eastAsia="楷体_GB2312" w:hAnsi="Calibri" w:cs="宋体" w:hint="eastAsia"/>
                <w:color w:val="000000"/>
                <w:kern w:val="0"/>
                <w:sz w:val="20"/>
                <w:szCs w:val="20"/>
              </w:rPr>
              <w:br/>
            </w:r>
            <w:r w:rsidRPr="00B113B7">
              <w:rPr>
                <w:rFonts w:ascii="宋体" w:eastAsia="宋体" w:hAnsi="宋体" w:cs="宋体" w:hint="eastAsia"/>
                <w:color w:val="000000"/>
                <w:kern w:val="0"/>
                <w:sz w:val="20"/>
                <w:szCs w:val="20"/>
              </w:rPr>
              <w:t xml:space="preserve">　　重点研制</w:t>
            </w:r>
            <w:proofErr w:type="gramStart"/>
            <w:r w:rsidRPr="00B113B7">
              <w:rPr>
                <w:rFonts w:ascii="宋体" w:eastAsia="宋体" w:hAnsi="宋体" w:cs="宋体" w:hint="eastAsia"/>
                <w:color w:val="000000"/>
                <w:kern w:val="0"/>
                <w:sz w:val="20"/>
                <w:szCs w:val="20"/>
              </w:rPr>
              <w:t>地理国情</w:t>
            </w:r>
            <w:proofErr w:type="gramEnd"/>
            <w:r w:rsidRPr="00B113B7">
              <w:rPr>
                <w:rFonts w:ascii="宋体" w:eastAsia="宋体" w:hAnsi="宋体" w:cs="宋体" w:hint="eastAsia"/>
                <w:color w:val="000000"/>
                <w:kern w:val="0"/>
                <w:sz w:val="20"/>
                <w:szCs w:val="20"/>
              </w:rPr>
              <w:t>普查与监测、测绘基准建设及应用、地理信息资源建设与应用、应急测绘与地图服务、地下空间测绘与管理、地理信息共享与交换、导航与位置服务、地理信息公共服务等标准，加速提升测绘地理信息保障服务能力。</w:t>
            </w:r>
          </w:p>
        </w:tc>
      </w:tr>
      <w:tr w:rsidR="00B113B7" w:rsidRPr="00B113B7" w:rsidTr="00B113B7">
        <w:trPr>
          <w:jc w:val="center"/>
        </w:trPr>
        <w:tc>
          <w:tcPr>
            <w:tcW w:w="0" w:type="auto"/>
            <w:tcBorders>
              <w:top w:val="nil"/>
              <w:left w:val="outset" w:sz="8" w:space="0" w:color="auto"/>
              <w:bottom w:val="outset" w:sz="8" w:space="0" w:color="auto"/>
              <w:right w:val="outset" w:sz="8" w:space="0" w:color="auto"/>
            </w:tcBorders>
            <w:shd w:val="clear" w:color="auto" w:fill="FFFFFF"/>
            <w:vAlign w:val="center"/>
            <w:hideMark/>
          </w:tcPr>
          <w:p w:rsidR="00B113B7" w:rsidRPr="00B113B7" w:rsidRDefault="00B113B7" w:rsidP="00B113B7">
            <w:pPr>
              <w:widowControl/>
              <w:spacing w:line="420" w:lineRule="atLeast"/>
              <w:jc w:val="left"/>
              <w:rPr>
                <w:rFonts w:ascii="Calibri" w:eastAsia="宋体" w:hAnsi="Calibri" w:cs="宋体"/>
                <w:color w:val="444444"/>
                <w:kern w:val="0"/>
                <w:szCs w:val="21"/>
              </w:rPr>
            </w:pPr>
            <w:r w:rsidRPr="00B113B7">
              <w:rPr>
                <w:rFonts w:ascii="宋体" w:eastAsia="宋体" w:hAnsi="宋体" w:cs="宋体" w:hint="eastAsia"/>
                <w:color w:val="000000"/>
                <w:kern w:val="0"/>
                <w:sz w:val="20"/>
                <w:szCs w:val="20"/>
              </w:rPr>
              <w:t xml:space="preserve">　　</w:t>
            </w:r>
            <w:r w:rsidRPr="00B113B7">
              <w:rPr>
                <w:rFonts w:ascii="楷体_GB2312" w:eastAsia="楷体_GB2312" w:hAnsi="Calibri" w:cs="宋体" w:hint="eastAsia"/>
                <w:color w:val="000000"/>
                <w:kern w:val="0"/>
                <w:sz w:val="20"/>
                <w:szCs w:val="20"/>
              </w:rPr>
              <w:t>社会信用体系</w:t>
            </w:r>
            <w:r w:rsidRPr="00B113B7">
              <w:rPr>
                <w:rFonts w:ascii="楷体_GB2312" w:eastAsia="楷体_GB2312" w:hAnsi="Calibri" w:cs="宋体" w:hint="eastAsia"/>
                <w:color w:val="000000"/>
                <w:kern w:val="0"/>
                <w:sz w:val="20"/>
                <w:szCs w:val="20"/>
              </w:rPr>
              <w:br/>
            </w:r>
            <w:r w:rsidRPr="00B113B7">
              <w:rPr>
                <w:rFonts w:ascii="宋体" w:eastAsia="宋体" w:hAnsi="宋体" w:cs="宋体" w:hint="eastAsia"/>
                <w:color w:val="000000"/>
                <w:kern w:val="0"/>
                <w:sz w:val="20"/>
                <w:szCs w:val="20"/>
              </w:rPr>
              <w:t xml:space="preserve">　　加快社会信用标准体系建设，制定和实施实名制、信用信息采集和信用分类管理标准，完善信贷、纳税、合同履约、产品质量等重点领域信用标准建设，规范信用评价、信息共享和应用，服务政务诚信、商务诚信、社会诚信和司法公信建设。</w:t>
            </w:r>
          </w:p>
        </w:tc>
      </w:tr>
      <w:tr w:rsidR="00B113B7" w:rsidRPr="00B113B7" w:rsidTr="00B113B7">
        <w:trPr>
          <w:jc w:val="center"/>
        </w:trPr>
        <w:tc>
          <w:tcPr>
            <w:tcW w:w="0" w:type="auto"/>
            <w:tcBorders>
              <w:top w:val="nil"/>
              <w:left w:val="outset" w:sz="8" w:space="0" w:color="auto"/>
              <w:bottom w:val="outset" w:sz="8" w:space="0" w:color="auto"/>
              <w:right w:val="outset" w:sz="8" w:space="0" w:color="auto"/>
            </w:tcBorders>
            <w:shd w:val="clear" w:color="auto" w:fill="FFFFFF"/>
            <w:vAlign w:val="center"/>
            <w:hideMark/>
          </w:tcPr>
          <w:p w:rsidR="00B113B7" w:rsidRPr="00B113B7" w:rsidRDefault="00B113B7" w:rsidP="00B113B7">
            <w:pPr>
              <w:widowControl/>
              <w:spacing w:line="420" w:lineRule="atLeast"/>
              <w:jc w:val="left"/>
              <w:rPr>
                <w:rFonts w:ascii="Calibri" w:eastAsia="宋体" w:hAnsi="Calibri" w:cs="宋体"/>
                <w:color w:val="444444"/>
                <w:kern w:val="0"/>
                <w:szCs w:val="21"/>
              </w:rPr>
            </w:pPr>
            <w:r w:rsidRPr="00B113B7">
              <w:rPr>
                <w:rFonts w:ascii="宋体" w:eastAsia="宋体" w:hAnsi="宋体" w:cs="宋体" w:hint="eastAsia"/>
                <w:color w:val="000000"/>
                <w:kern w:val="0"/>
                <w:sz w:val="20"/>
                <w:szCs w:val="20"/>
              </w:rPr>
              <w:t xml:space="preserve">　　</w:t>
            </w:r>
            <w:r w:rsidRPr="00B113B7">
              <w:rPr>
                <w:rFonts w:ascii="楷体_GB2312" w:eastAsia="楷体_GB2312" w:hAnsi="Calibri" w:cs="宋体" w:hint="eastAsia"/>
                <w:color w:val="000000"/>
                <w:kern w:val="0"/>
                <w:sz w:val="20"/>
                <w:szCs w:val="20"/>
              </w:rPr>
              <w:t>物品编码</w:t>
            </w:r>
            <w:r w:rsidRPr="00B113B7">
              <w:rPr>
                <w:rFonts w:ascii="楷体_GB2312" w:eastAsia="楷体_GB2312" w:hAnsi="Calibri" w:cs="宋体" w:hint="eastAsia"/>
                <w:color w:val="000000"/>
                <w:kern w:val="0"/>
                <w:sz w:val="20"/>
                <w:szCs w:val="20"/>
              </w:rPr>
              <w:br/>
            </w:r>
            <w:r w:rsidRPr="00B113B7">
              <w:rPr>
                <w:rFonts w:ascii="宋体" w:eastAsia="宋体" w:hAnsi="宋体" w:cs="宋体" w:hint="eastAsia"/>
                <w:color w:val="000000"/>
                <w:kern w:val="0"/>
                <w:sz w:val="20"/>
                <w:szCs w:val="20"/>
              </w:rPr>
              <w:t xml:space="preserve">　　完善和拓展国家物品编码体系及应用，加快物品信息资源体系建设，制定基于统一产品编码的电子商务交易产品质量信息发布系列标准，加强商品条码在电子商务产品监管中的应用研究，加强条码信息在质量监督抽样中的应用，加快物联网标识研究、二维条码标准研究，加强物品编码技术在产品质量追溯中的应用研究，加大商品条码数据库建设力度，支撑产品质量信用信息平台建设。</w:t>
            </w:r>
          </w:p>
        </w:tc>
      </w:tr>
      <w:tr w:rsidR="00B113B7" w:rsidRPr="00B113B7" w:rsidTr="00B113B7">
        <w:trPr>
          <w:jc w:val="center"/>
        </w:trPr>
        <w:tc>
          <w:tcPr>
            <w:tcW w:w="0" w:type="auto"/>
            <w:tcBorders>
              <w:top w:val="nil"/>
              <w:left w:val="outset" w:sz="8" w:space="0" w:color="auto"/>
              <w:bottom w:val="outset" w:sz="8" w:space="0" w:color="auto"/>
              <w:right w:val="outset" w:sz="8" w:space="0" w:color="auto"/>
            </w:tcBorders>
            <w:shd w:val="clear" w:color="auto" w:fill="FFFFFF"/>
            <w:vAlign w:val="center"/>
            <w:hideMark/>
          </w:tcPr>
          <w:p w:rsidR="00B113B7" w:rsidRPr="00B113B7" w:rsidRDefault="00B113B7" w:rsidP="00B113B7">
            <w:pPr>
              <w:widowControl/>
              <w:spacing w:line="420" w:lineRule="atLeast"/>
              <w:jc w:val="left"/>
              <w:rPr>
                <w:rFonts w:ascii="Calibri" w:eastAsia="宋体" w:hAnsi="Calibri" w:cs="宋体"/>
                <w:color w:val="444444"/>
                <w:kern w:val="0"/>
                <w:szCs w:val="21"/>
              </w:rPr>
            </w:pPr>
            <w:r w:rsidRPr="00B113B7">
              <w:rPr>
                <w:rFonts w:ascii="宋体" w:eastAsia="宋体" w:hAnsi="宋体" w:cs="宋体" w:hint="eastAsia"/>
                <w:color w:val="000000"/>
                <w:kern w:val="0"/>
                <w:sz w:val="20"/>
                <w:szCs w:val="20"/>
              </w:rPr>
              <w:t xml:space="preserve">　　</w:t>
            </w:r>
            <w:r w:rsidRPr="00B113B7">
              <w:rPr>
                <w:rFonts w:ascii="楷体_GB2312" w:eastAsia="楷体_GB2312" w:hAnsi="Calibri" w:cs="宋体" w:hint="eastAsia"/>
                <w:color w:val="000000"/>
                <w:kern w:val="0"/>
                <w:sz w:val="20"/>
                <w:szCs w:val="20"/>
              </w:rPr>
              <w:t>统一社会信用代码</w:t>
            </w:r>
            <w:r w:rsidRPr="00B113B7">
              <w:rPr>
                <w:rFonts w:ascii="楷体_GB2312" w:eastAsia="楷体_GB2312" w:hAnsi="Calibri" w:cs="宋体" w:hint="eastAsia"/>
                <w:color w:val="000000"/>
                <w:kern w:val="0"/>
                <w:sz w:val="20"/>
                <w:szCs w:val="20"/>
              </w:rPr>
              <w:br/>
            </w:r>
            <w:r w:rsidRPr="00B113B7">
              <w:rPr>
                <w:rFonts w:ascii="宋体" w:eastAsia="宋体" w:hAnsi="宋体" w:cs="宋体" w:hint="eastAsia"/>
                <w:color w:val="000000"/>
                <w:kern w:val="0"/>
                <w:sz w:val="20"/>
                <w:szCs w:val="20"/>
              </w:rPr>
              <w:t xml:space="preserve">　　研制跨部门跨领域统一社会信用代码应用的通用安全标准，加快统一社会信用代码地理信息采集、服务接口、数据安全、数据元、赋码规范、数据管理、交换接口等关键标准的制定和实施，初步实现相关部门法人单位信息资源的实时共享，推动统一社会信用代码在电子政务和电子商务领域应用。</w:t>
            </w:r>
          </w:p>
        </w:tc>
      </w:tr>
      <w:tr w:rsidR="00B113B7" w:rsidRPr="00B113B7" w:rsidTr="00B113B7">
        <w:trPr>
          <w:jc w:val="center"/>
        </w:trPr>
        <w:tc>
          <w:tcPr>
            <w:tcW w:w="0" w:type="auto"/>
            <w:tcBorders>
              <w:top w:val="nil"/>
              <w:left w:val="outset" w:sz="8" w:space="0" w:color="auto"/>
              <w:bottom w:val="outset" w:sz="8" w:space="0" w:color="auto"/>
              <w:right w:val="outset" w:sz="8" w:space="0" w:color="auto"/>
            </w:tcBorders>
            <w:shd w:val="clear" w:color="auto" w:fill="FFFFFF"/>
            <w:vAlign w:val="center"/>
            <w:hideMark/>
          </w:tcPr>
          <w:p w:rsidR="00B113B7" w:rsidRPr="00B113B7" w:rsidRDefault="00B113B7" w:rsidP="00B113B7">
            <w:pPr>
              <w:widowControl/>
              <w:spacing w:line="420" w:lineRule="atLeast"/>
              <w:jc w:val="left"/>
              <w:rPr>
                <w:rFonts w:ascii="Calibri" w:eastAsia="宋体" w:hAnsi="Calibri" w:cs="宋体"/>
                <w:color w:val="444444"/>
                <w:kern w:val="0"/>
                <w:szCs w:val="21"/>
              </w:rPr>
            </w:pPr>
            <w:r w:rsidRPr="00B113B7">
              <w:rPr>
                <w:rFonts w:ascii="宋体" w:eastAsia="宋体" w:hAnsi="宋体" w:cs="宋体" w:hint="eastAsia"/>
                <w:color w:val="000000"/>
                <w:kern w:val="0"/>
                <w:sz w:val="20"/>
                <w:szCs w:val="20"/>
              </w:rPr>
              <w:t xml:space="preserve">　　</w:t>
            </w:r>
            <w:r w:rsidRPr="00B113B7">
              <w:rPr>
                <w:rFonts w:ascii="楷体_GB2312" w:eastAsia="楷体_GB2312" w:hAnsi="Calibri" w:cs="宋体" w:hint="eastAsia"/>
                <w:color w:val="000000"/>
                <w:kern w:val="0"/>
                <w:sz w:val="20"/>
                <w:szCs w:val="20"/>
              </w:rPr>
              <w:t>城镇化和城市基础设施</w:t>
            </w:r>
            <w:r w:rsidRPr="00B113B7">
              <w:rPr>
                <w:rFonts w:ascii="楷体_GB2312" w:eastAsia="楷体_GB2312" w:hAnsi="Calibri" w:cs="宋体" w:hint="eastAsia"/>
                <w:color w:val="000000"/>
                <w:kern w:val="0"/>
                <w:sz w:val="20"/>
                <w:szCs w:val="20"/>
              </w:rPr>
              <w:br/>
            </w:r>
            <w:r w:rsidRPr="00B113B7">
              <w:rPr>
                <w:rFonts w:ascii="宋体" w:eastAsia="宋体" w:hAnsi="宋体" w:cs="宋体" w:hint="eastAsia"/>
                <w:color w:val="000000"/>
                <w:kern w:val="0"/>
                <w:sz w:val="20"/>
                <w:szCs w:val="20"/>
              </w:rPr>
              <w:t xml:space="preserve">　　重点开展城市和小城镇给排水、污水处理、节水、燃气、城镇供热、市容和环境卫生、风景园林、邮政、城市导向系统、城镇市政信息技术应用及服务等领域的标准制修订，提升城市管理标准化、信息化、精细化水平。提高建筑节能标准，推广绿色建筑和建材。</w:t>
            </w:r>
          </w:p>
        </w:tc>
      </w:tr>
    </w:tbl>
    <w:p w:rsidR="00B113B7" w:rsidRPr="00B113B7" w:rsidRDefault="00B113B7" w:rsidP="00B113B7">
      <w:pPr>
        <w:widowControl/>
        <w:spacing w:line="300" w:lineRule="atLeast"/>
        <w:jc w:val="left"/>
        <w:rPr>
          <w:rFonts w:ascii="Arial" w:eastAsia="宋体" w:hAnsi="Arial" w:cs="Arial"/>
          <w:color w:val="444444"/>
          <w:kern w:val="0"/>
          <w:sz w:val="18"/>
          <w:szCs w:val="18"/>
        </w:rPr>
      </w:pPr>
      <w:r w:rsidRPr="00B113B7">
        <w:rPr>
          <w:rFonts w:ascii="Arial" w:eastAsia="宋体" w:hAnsi="Arial" w:cs="Arial"/>
          <w:color w:val="444444"/>
          <w:kern w:val="0"/>
          <w:sz w:val="28"/>
          <w:szCs w:val="28"/>
        </w:rPr>
        <w:t>（三）加强生态文明标准化，服务绿色发展。</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以资源节约、节能减排、循环利用、环境治理和生态保护为着力点，推进森林、海洋、土地、能源、矿产资源保护标准化体系建设，加强重要生态和环境标准研制与实施，提高节能、节水、节地、节材、</w:t>
      </w:r>
      <w:proofErr w:type="gramStart"/>
      <w:r w:rsidRPr="00B113B7">
        <w:rPr>
          <w:rFonts w:ascii="Arial" w:eastAsia="宋体" w:hAnsi="Arial" w:cs="Arial"/>
          <w:color w:val="444444"/>
          <w:kern w:val="0"/>
          <w:sz w:val="28"/>
          <w:szCs w:val="28"/>
        </w:rPr>
        <w:t>节矿标准</w:t>
      </w:r>
      <w:proofErr w:type="gramEnd"/>
      <w:r w:rsidRPr="00B113B7">
        <w:rPr>
          <w:rFonts w:ascii="Arial" w:eastAsia="宋体" w:hAnsi="Arial" w:cs="Arial"/>
          <w:color w:val="444444"/>
          <w:kern w:val="0"/>
          <w:sz w:val="28"/>
          <w:szCs w:val="28"/>
        </w:rPr>
        <w:t>，加快能效能耗、碳排放、节能环保产业、循环经济以及大气、水、土壤污染防治标准研制，推进生态保护与建设，提高绿色循环低碳发展水平。</w:t>
      </w:r>
    </w:p>
    <w:tbl>
      <w:tblPr>
        <w:tblW w:w="9450" w:type="dxa"/>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450"/>
      </w:tblGrid>
      <w:tr w:rsidR="00B113B7" w:rsidRPr="00B113B7" w:rsidTr="00B113B7">
        <w:trPr>
          <w:jc w:val="center"/>
        </w:trPr>
        <w:tc>
          <w:tcPr>
            <w:tcW w:w="0" w:type="auto"/>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113B7" w:rsidRPr="00B113B7" w:rsidRDefault="00B113B7" w:rsidP="00B113B7">
            <w:pPr>
              <w:widowControl/>
              <w:spacing w:line="420" w:lineRule="atLeast"/>
              <w:jc w:val="center"/>
              <w:rPr>
                <w:rFonts w:ascii="Calibri" w:eastAsia="宋体" w:hAnsi="Calibri" w:cs="宋体"/>
                <w:color w:val="444444"/>
                <w:kern w:val="0"/>
                <w:szCs w:val="21"/>
              </w:rPr>
            </w:pPr>
            <w:r w:rsidRPr="00B113B7">
              <w:rPr>
                <w:rFonts w:ascii="宋体" w:eastAsia="宋体" w:hAnsi="宋体" w:cs="宋体" w:hint="eastAsia"/>
                <w:b/>
                <w:bCs/>
                <w:color w:val="000000"/>
                <w:kern w:val="0"/>
                <w:sz w:val="20"/>
                <w:szCs w:val="20"/>
              </w:rPr>
              <w:lastRenderedPageBreak/>
              <w:t>专栏</w:t>
            </w:r>
            <w:r w:rsidRPr="00B113B7">
              <w:rPr>
                <w:rFonts w:ascii="Times New Roman" w:eastAsia="宋体" w:hAnsi="Times New Roman" w:cs="Times New Roman"/>
                <w:b/>
                <w:bCs/>
                <w:color w:val="000000"/>
                <w:kern w:val="0"/>
                <w:sz w:val="20"/>
                <w:szCs w:val="20"/>
              </w:rPr>
              <w:t>5</w:t>
            </w:r>
            <w:r w:rsidRPr="00B113B7">
              <w:rPr>
                <w:rFonts w:ascii="宋体" w:eastAsia="宋体" w:hAnsi="宋体" w:cs="宋体" w:hint="eastAsia"/>
                <w:b/>
                <w:bCs/>
                <w:color w:val="000000"/>
                <w:kern w:val="0"/>
                <w:sz w:val="20"/>
                <w:szCs w:val="20"/>
              </w:rPr>
              <w:t xml:space="preserve">　生态保护与节能减</w:t>
            </w:r>
            <w:proofErr w:type="gramStart"/>
            <w:r w:rsidRPr="00B113B7">
              <w:rPr>
                <w:rFonts w:ascii="宋体" w:eastAsia="宋体" w:hAnsi="宋体" w:cs="宋体" w:hint="eastAsia"/>
                <w:b/>
                <w:bCs/>
                <w:color w:val="000000"/>
                <w:kern w:val="0"/>
                <w:sz w:val="20"/>
                <w:szCs w:val="20"/>
              </w:rPr>
              <w:t>排领域</w:t>
            </w:r>
            <w:proofErr w:type="gramEnd"/>
            <w:r w:rsidRPr="00B113B7">
              <w:rPr>
                <w:rFonts w:ascii="宋体" w:eastAsia="宋体" w:hAnsi="宋体" w:cs="宋体" w:hint="eastAsia"/>
                <w:b/>
                <w:bCs/>
                <w:color w:val="000000"/>
                <w:kern w:val="0"/>
                <w:sz w:val="20"/>
                <w:szCs w:val="20"/>
              </w:rPr>
              <w:t>标准化重点</w:t>
            </w:r>
          </w:p>
        </w:tc>
      </w:tr>
      <w:tr w:rsidR="00B113B7" w:rsidRPr="00B113B7" w:rsidTr="00B113B7">
        <w:trPr>
          <w:jc w:val="center"/>
        </w:trPr>
        <w:tc>
          <w:tcPr>
            <w:tcW w:w="0" w:type="auto"/>
            <w:tcBorders>
              <w:top w:val="nil"/>
              <w:left w:val="outset" w:sz="8" w:space="0" w:color="auto"/>
              <w:bottom w:val="outset" w:sz="8" w:space="0" w:color="auto"/>
              <w:right w:val="outset" w:sz="8" w:space="0" w:color="auto"/>
            </w:tcBorders>
            <w:shd w:val="clear" w:color="auto" w:fill="FFFFFF"/>
            <w:vAlign w:val="center"/>
            <w:hideMark/>
          </w:tcPr>
          <w:p w:rsidR="00B113B7" w:rsidRPr="00B113B7" w:rsidRDefault="00B113B7" w:rsidP="00B113B7">
            <w:pPr>
              <w:widowControl/>
              <w:spacing w:line="420" w:lineRule="atLeast"/>
              <w:jc w:val="left"/>
              <w:rPr>
                <w:rFonts w:ascii="Calibri" w:eastAsia="宋体" w:hAnsi="Calibri" w:cs="宋体"/>
                <w:color w:val="444444"/>
                <w:kern w:val="0"/>
                <w:szCs w:val="21"/>
              </w:rPr>
            </w:pPr>
            <w:r w:rsidRPr="00B113B7">
              <w:rPr>
                <w:rFonts w:ascii="宋体" w:eastAsia="宋体" w:hAnsi="宋体" w:cs="宋体" w:hint="eastAsia"/>
                <w:color w:val="000000"/>
                <w:kern w:val="0"/>
                <w:sz w:val="20"/>
                <w:szCs w:val="20"/>
              </w:rPr>
              <w:t xml:space="preserve">　　</w:t>
            </w:r>
            <w:r w:rsidRPr="00B113B7">
              <w:rPr>
                <w:rFonts w:ascii="楷体_GB2312" w:eastAsia="楷体_GB2312" w:hAnsi="Calibri" w:cs="宋体" w:hint="eastAsia"/>
                <w:color w:val="000000"/>
                <w:kern w:val="0"/>
                <w:sz w:val="20"/>
                <w:szCs w:val="20"/>
              </w:rPr>
              <w:t>自然生态系统保护</w:t>
            </w:r>
            <w:r w:rsidRPr="00B113B7">
              <w:rPr>
                <w:rFonts w:ascii="楷体_GB2312" w:eastAsia="楷体_GB2312" w:hAnsi="Calibri" w:cs="宋体" w:hint="eastAsia"/>
                <w:color w:val="000000"/>
                <w:kern w:val="0"/>
                <w:sz w:val="20"/>
                <w:szCs w:val="20"/>
              </w:rPr>
              <w:br/>
            </w:r>
            <w:r w:rsidRPr="00B113B7">
              <w:rPr>
                <w:rFonts w:ascii="宋体" w:eastAsia="宋体" w:hAnsi="宋体" w:cs="宋体" w:hint="eastAsia"/>
                <w:color w:val="000000"/>
                <w:kern w:val="0"/>
                <w:sz w:val="20"/>
                <w:szCs w:val="20"/>
              </w:rPr>
              <w:t xml:space="preserve">　　加强森林、湿地、荒漠、海洋等自然生态系统与生物多样性保护、修复、检测、评价以及生态系统服务、外来生物入侵预警、生态风险评估、生态环境影响评价、野生动植物及濒危物种保护、水土保持、自然保护区、环境承载力等领域的标准制定与实施，实现生态资源的可持续开发与利用。</w:t>
            </w:r>
          </w:p>
        </w:tc>
      </w:tr>
      <w:tr w:rsidR="00B113B7" w:rsidRPr="00B113B7" w:rsidTr="00B113B7">
        <w:trPr>
          <w:jc w:val="center"/>
        </w:trPr>
        <w:tc>
          <w:tcPr>
            <w:tcW w:w="0" w:type="auto"/>
            <w:tcBorders>
              <w:top w:val="nil"/>
              <w:left w:val="outset" w:sz="8" w:space="0" w:color="auto"/>
              <w:bottom w:val="outset" w:sz="8" w:space="0" w:color="auto"/>
              <w:right w:val="outset" w:sz="8" w:space="0" w:color="auto"/>
            </w:tcBorders>
            <w:shd w:val="clear" w:color="auto" w:fill="FFFFFF"/>
            <w:vAlign w:val="center"/>
            <w:hideMark/>
          </w:tcPr>
          <w:p w:rsidR="00B113B7" w:rsidRPr="00B113B7" w:rsidRDefault="00B113B7" w:rsidP="00B113B7">
            <w:pPr>
              <w:widowControl/>
              <w:spacing w:line="420" w:lineRule="atLeast"/>
              <w:jc w:val="left"/>
              <w:rPr>
                <w:rFonts w:ascii="Calibri" w:eastAsia="宋体" w:hAnsi="Calibri" w:cs="宋体"/>
                <w:color w:val="444444"/>
                <w:kern w:val="0"/>
                <w:szCs w:val="21"/>
              </w:rPr>
            </w:pPr>
            <w:r w:rsidRPr="00B113B7">
              <w:rPr>
                <w:rFonts w:ascii="宋体" w:eastAsia="宋体" w:hAnsi="宋体" w:cs="宋体" w:hint="eastAsia"/>
                <w:color w:val="000000"/>
                <w:kern w:val="0"/>
                <w:sz w:val="20"/>
                <w:szCs w:val="20"/>
              </w:rPr>
              <w:t xml:space="preserve">　　</w:t>
            </w:r>
            <w:r w:rsidRPr="00B113B7">
              <w:rPr>
                <w:rFonts w:ascii="楷体_GB2312" w:eastAsia="楷体_GB2312" w:hAnsi="Calibri" w:cs="宋体" w:hint="eastAsia"/>
                <w:color w:val="000000"/>
                <w:kern w:val="0"/>
                <w:sz w:val="20"/>
                <w:szCs w:val="20"/>
              </w:rPr>
              <w:t>土地资源保护</w:t>
            </w:r>
            <w:r w:rsidRPr="00B113B7">
              <w:rPr>
                <w:rFonts w:ascii="楷体_GB2312" w:eastAsia="楷体_GB2312" w:hAnsi="Calibri" w:cs="宋体" w:hint="eastAsia"/>
                <w:color w:val="000000"/>
                <w:kern w:val="0"/>
                <w:sz w:val="20"/>
                <w:szCs w:val="20"/>
              </w:rPr>
              <w:br/>
            </w:r>
            <w:r w:rsidRPr="00B113B7">
              <w:rPr>
                <w:rFonts w:ascii="宋体" w:eastAsia="宋体" w:hAnsi="宋体" w:cs="宋体" w:hint="eastAsia"/>
                <w:color w:val="000000"/>
                <w:kern w:val="0"/>
                <w:sz w:val="20"/>
                <w:szCs w:val="20"/>
              </w:rPr>
              <w:t xml:space="preserve">　　制修订土地资源规划、调查、监测和评价，耕地保护、土地整治、高标准基本农田建设、永久基本农田红线划定，土地资源节约集约利用等领域的关键技术标准，制定不动产统一登记、不动产权</w:t>
            </w:r>
            <w:proofErr w:type="gramStart"/>
            <w:r w:rsidRPr="00B113B7">
              <w:rPr>
                <w:rFonts w:ascii="宋体" w:eastAsia="宋体" w:hAnsi="宋体" w:cs="宋体" w:hint="eastAsia"/>
                <w:color w:val="000000"/>
                <w:kern w:val="0"/>
                <w:sz w:val="20"/>
                <w:szCs w:val="20"/>
              </w:rPr>
              <w:t>籍调查</w:t>
            </w:r>
            <w:proofErr w:type="gramEnd"/>
            <w:r w:rsidRPr="00B113B7">
              <w:rPr>
                <w:rFonts w:ascii="宋体" w:eastAsia="宋体" w:hAnsi="宋体" w:cs="宋体" w:hint="eastAsia"/>
                <w:color w:val="000000"/>
                <w:kern w:val="0"/>
                <w:sz w:val="20"/>
                <w:szCs w:val="20"/>
              </w:rPr>
              <w:t>以及不动产登记信息管理基础平台等领域的关键技术标准，制修订土地资源信息化领域标准，提高国土资源保障能力和保护水平。</w:t>
            </w:r>
          </w:p>
        </w:tc>
      </w:tr>
      <w:tr w:rsidR="00B113B7" w:rsidRPr="00B113B7" w:rsidTr="00B113B7">
        <w:trPr>
          <w:jc w:val="center"/>
        </w:trPr>
        <w:tc>
          <w:tcPr>
            <w:tcW w:w="0" w:type="auto"/>
            <w:tcBorders>
              <w:top w:val="nil"/>
              <w:left w:val="outset" w:sz="8" w:space="0" w:color="auto"/>
              <w:bottom w:val="outset" w:sz="8" w:space="0" w:color="auto"/>
              <w:right w:val="outset" w:sz="8" w:space="0" w:color="auto"/>
            </w:tcBorders>
            <w:shd w:val="clear" w:color="auto" w:fill="FFFFFF"/>
            <w:vAlign w:val="center"/>
            <w:hideMark/>
          </w:tcPr>
          <w:p w:rsidR="00B113B7" w:rsidRPr="00B113B7" w:rsidRDefault="00B113B7" w:rsidP="00B113B7">
            <w:pPr>
              <w:widowControl/>
              <w:spacing w:line="420" w:lineRule="atLeast"/>
              <w:jc w:val="left"/>
              <w:rPr>
                <w:rFonts w:ascii="Calibri" w:eastAsia="宋体" w:hAnsi="Calibri" w:cs="宋体"/>
                <w:color w:val="444444"/>
                <w:kern w:val="0"/>
                <w:szCs w:val="21"/>
              </w:rPr>
            </w:pPr>
            <w:r w:rsidRPr="00B113B7">
              <w:rPr>
                <w:rFonts w:ascii="宋体" w:eastAsia="宋体" w:hAnsi="宋体" w:cs="宋体" w:hint="eastAsia"/>
                <w:color w:val="000000"/>
                <w:kern w:val="0"/>
                <w:sz w:val="20"/>
                <w:szCs w:val="20"/>
              </w:rPr>
              <w:t xml:space="preserve">　　</w:t>
            </w:r>
            <w:r w:rsidRPr="00B113B7">
              <w:rPr>
                <w:rFonts w:ascii="楷体_GB2312" w:eastAsia="楷体_GB2312" w:hAnsi="Calibri" w:cs="宋体" w:hint="eastAsia"/>
                <w:color w:val="000000"/>
                <w:kern w:val="0"/>
                <w:sz w:val="20"/>
                <w:szCs w:val="20"/>
              </w:rPr>
              <w:t>水资源保护</w:t>
            </w:r>
            <w:r w:rsidRPr="00B113B7">
              <w:rPr>
                <w:rFonts w:ascii="楷体_GB2312" w:eastAsia="楷体_GB2312" w:hAnsi="Calibri" w:cs="宋体" w:hint="eastAsia"/>
                <w:color w:val="000000"/>
                <w:kern w:val="0"/>
                <w:sz w:val="20"/>
                <w:szCs w:val="20"/>
              </w:rPr>
              <w:br/>
            </w:r>
            <w:r w:rsidRPr="00B113B7">
              <w:rPr>
                <w:rFonts w:ascii="宋体" w:eastAsia="宋体" w:hAnsi="宋体" w:cs="宋体" w:hint="eastAsia"/>
                <w:color w:val="000000"/>
                <w:kern w:val="0"/>
                <w:sz w:val="20"/>
                <w:szCs w:val="20"/>
              </w:rPr>
              <w:t xml:space="preserve">　　制修订水资源规划、评价、监测以及水源地保护、取用水管理等标准，研制水资源开发利用控制、用水效率控制、水功能区限制纳污</w:t>
            </w:r>
            <w:r w:rsidRPr="00B113B7">
              <w:rPr>
                <w:rFonts w:ascii="Times New Roman" w:eastAsia="宋体" w:hAnsi="Times New Roman" w:cs="Times New Roman"/>
                <w:color w:val="000000"/>
                <w:kern w:val="0"/>
                <w:sz w:val="20"/>
                <w:szCs w:val="20"/>
              </w:rPr>
              <w:t>“</w:t>
            </w:r>
            <w:r w:rsidRPr="00B113B7">
              <w:rPr>
                <w:rFonts w:ascii="宋体" w:eastAsia="宋体" w:hAnsi="宋体" w:cs="宋体" w:hint="eastAsia"/>
                <w:color w:val="000000"/>
                <w:kern w:val="0"/>
                <w:sz w:val="20"/>
                <w:szCs w:val="20"/>
              </w:rPr>
              <w:t>三条红线</w:t>
            </w:r>
            <w:r w:rsidRPr="00B113B7">
              <w:rPr>
                <w:rFonts w:ascii="Times New Roman" w:eastAsia="宋体" w:hAnsi="Times New Roman" w:cs="Times New Roman"/>
                <w:color w:val="000000"/>
                <w:kern w:val="0"/>
                <w:sz w:val="20"/>
                <w:szCs w:val="20"/>
              </w:rPr>
              <w:t>”</w:t>
            </w:r>
            <w:r w:rsidRPr="00B113B7">
              <w:rPr>
                <w:rFonts w:ascii="宋体" w:eastAsia="宋体" w:hAnsi="宋体" w:cs="宋体" w:hint="eastAsia"/>
                <w:color w:val="000000"/>
                <w:kern w:val="0"/>
                <w:sz w:val="20"/>
                <w:szCs w:val="20"/>
              </w:rPr>
              <w:t>配套标准和重点行业节水标准、水资源承载能力监测预警标准，开展实施最严格水资源管理制度相关标准研究。</w:t>
            </w:r>
          </w:p>
        </w:tc>
      </w:tr>
      <w:tr w:rsidR="00B113B7" w:rsidRPr="00B113B7" w:rsidTr="00B113B7">
        <w:trPr>
          <w:jc w:val="center"/>
        </w:trPr>
        <w:tc>
          <w:tcPr>
            <w:tcW w:w="0" w:type="auto"/>
            <w:tcBorders>
              <w:top w:val="nil"/>
              <w:left w:val="outset" w:sz="8" w:space="0" w:color="auto"/>
              <w:bottom w:val="outset" w:sz="8" w:space="0" w:color="auto"/>
              <w:right w:val="outset" w:sz="8" w:space="0" w:color="auto"/>
            </w:tcBorders>
            <w:shd w:val="clear" w:color="auto" w:fill="FFFFFF"/>
            <w:vAlign w:val="center"/>
            <w:hideMark/>
          </w:tcPr>
          <w:p w:rsidR="00B113B7" w:rsidRPr="00B113B7" w:rsidRDefault="00B113B7" w:rsidP="00B113B7">
            <w:pPr>
              <w:widowControl/>
              <w:spacing w:line="420" w:lineRule="atLeast"/>
              <w:jc w:val="left"/>
              <w:rPr>
                <w:rFonts w:ascii="Calibri" w:eastAsia="宋体" w:hAnsi="Calibri" w:cs="宋体"/>
                <w:color w:val="444444"/>
                <w:kern w:val="0"/>
                <w:szCs w:val="21"/>
              </w:rPr>
            </w:pPr>
            <w:r w:rsidRPr="00B113B7">
              <w:rPr>
                <w:rFonts w:ascii="宋体" w:eastAsia="宋体" w:hAnsi="宋体" w:cs="宋体" w:hint="eastAsia"/>
                <w:color w:val="000000"/>
                <w:kern w:val="0"/>
                <w:sz w:val="20"/>
                <w:szCs w:val="20"/>
              </w:rPr>
              <w:t xml:space="preserve">　　</w:t>
            </w:r>
            <w:r w:rsidRPr="00B113B7">
              <w:rPr>
                <w:rFonts w:ascii="楷体_GB2312" w:eastAsia="楷体_GB2312" w:hAnsi="Calibri" w:cs="宋体" w:hint="eastAsia"/>
                <w:color w:val="000000"/>
                <w:kern w:val="0"/>
                <w:sz w:val="20"/>
                <w:szCs w:val="20"/>
              </w:rPr>
              <w:t>地质和矿产资源保护</w:t>
            </w:r>
            <w:r w:rsidRPr="00B113B7">
              <w:rPr>
                <w:rFonts w:ascii="楷体_GB2312" w:eastAsia="楷体_GB2312" w:hAnsi="Calibri" w:cs="宋体" w:hint="eastAsia"/>
                <w:color w:val="000000"/>
                <w:kern w:val="0"/>
                <w:sz w:val="20"/>
                <w:szCs w:val="20"/>
              </w:rPr>
              <w:br/>
            </w:r>
            <w:r w:rsidRPr="00B113B7">
              <w:rPr>
                <w:rFonts w:ascii="宋体" w:eastAsia="宋体" w:hAnsi="宋体" w:cs="宋体" w:hint="eastAsia"/>
                <w:color w:val="000000"/>
                <w:kern w:val="0"/>
                <w:sz w:val="20"/>
                <w:szCs w:val="20"/>
              </w:rPr>
              <w:t xml:space="preserve">　　制修订地质调查、地质矿产勘查、矿产资源储量、矿产资源开发与综合利用、地质矿产实验测试、矿产资源信息化等领域的关键技术标准以及石油、天然气、页岩气、煤层气等勘查与开采关键技术标准，研制水文地质、工程地质、地质环境和地质灾害等领域标准，制修订珠宝玉石领域基础性、通用性技术标准，提高地质、矿产资源开发利用效率和水平。</w:t>
            </w:r>
          </w:p>
        </w:tc>
      </w:tr>
      <w:tr w:rsidR="00B113B7" w:rsidRPr="00B113B7" w:rsidTr="00B113B7">
        <w:trPr>
          <w:jc w:val="center"/>
        </w:trPr>
        <w:tc>
          <w:tcPr>
            <w:tcW w:w="0" w:type="auto"/>
            <w:tcBorders>
              <w:top w:val="nil"/>
              <w:left w:val="outset" w:sz="8" w:space="0" w:color="auto"/>
              <w:bottom w:val="outset" w:sz="8" w:space="0" w:color="auto"/>
              <w:right w:val="outset" w:sz="8" w:space="0" w:color="auto"/>
            </w:tcBorders>
            <w:shd w:val="clear" w:color="auto" w:fill="FFFFFF"/>
            <w:vAlign w:val="center"/>
            <w:hideMark/>
          </w:tcPr>
          <w:p w:rsidR="00B113B7" w:rsidRPr="00B113B7" w:rsidRDefault="00B113B7" w:rsidP="00B113B7">
            <w:pPr>
              <w:widowControl/>
              <w:spacing w:line="420" w:lineRule="atLeast"/>
              <w:jc w:val="left"/>
              <w:rPr>
                <w:rFonts w:ascii="Calibri" w:eastAsia="宋体" w:hAnsi="Calibri" w:cs="宋体"/>
                <w:color w:val="444444"/>
                <w:kern w:val="0"/>
                <w:szCs w:val="21"/>
              </w:rPr>
            </w:pPr>
            <w:r w:rsidRPr="00B113B7">
              <w:rPr>
                <w:rFonts w:ascii="宋体" w:eastAsia="宋体" w:hAnsi="宋体" w:cs="宋体" w:hint="eastAsia"/>
                <w:color w:val="000000"/>
                <w:kern w:val="0"/>
                <w:sz w:val="20"/>
                <w:szCs w:val="20"/>
              </w:rPr>
              <w:t xml:space="preserve">　　</w:t>
            </w:r>
            <w:r w:rsidRPr="00B113B7">
              <w:rPr>
                <w:rFonts w:ascii="楷体_GB2312" w:eastAsia="楷体_GB2312" w:hAnsi="Calibri" w:cs="宋体" w:hint="eastAsia"/>
                <w:color w:val="000000"/>
                <w:kern w:val="0"/>
                <w:sz w:val="20"/>
                <w:szCs w:val="20"/>
              </w:rPr>
              <w:t>环境保护</w:t>
            </w:r>
            <w:r w:rsidRPr="00B113B7">
              <w:rPr>
                <w:rFonts w:ascii="楷体_GB2312" w:eastAsia="楷体_GB2312" w:hAnsi="Calibri" w:cs="宋体" w:hint="eastAsia"/>
                <w:color w:val="000000"/>
                <w:kern w:val="0"/>
                <w:sz w:val="20"/>
                <w:szCs w:val="20"/>
              </w:rPr>
              <w:br/>
            </w:r>
            <w:r w:rsidRPr="00B113B7">
              <w:rPr>
                <w:rFonts w:ascii="宋体" w:eastAsia="宋体" w:hAnsi="宋体" w:cs="宋体" w:hint="eastAsia"/>
                <w:color w:val="000000"/>
                <w:kern w:val="0"/>
                <w:sz w:val="20"/>
                <w:szCs w:val="20"/>
              </w:rPr>
              <w:t xml:space="preserve">　　制修订环境质量、污染物排放、环境监测方法、放射性污染防治标准，开展海洋环境保护和城市垃圾处理技术标准的研究，开展防腐蚀领域标准制定。研制工业品生态设计标准体系，制修订电子电气产品、汽车等相关有毒有害物质管控标准，制</w:t>
            </w:r>
            <w:proofErr w:type="gramStart"/>
            <w:r w:rsidRPr="00B113B7">
              <w:rPr>
                <w:rFonts w:ascii="宋体" w:eastAsia="宋体" w:hAnsi="宋体" w:cs="宋体" w:hint="eastAsia"/>
                <w:color w:val="000000"/>
                <w:kern w:val="0"/>
                <w:sz w:val="20"/>
                <w:szCs w:val="20"/>
              </w:rPr>
              <w:t>修订再</w:t>
            </w:r>
            <w:proofErr w:type="gramEnd"/>
            <w:r w:rsidRPr="00B113B7">
              <w:rPr>
                <w:rFonts w:ascii="宋体" w:eastAsia="宋体" w:hAnsi="宋体" w:cs="宋体" w:hint="eastAsia"/>
                <w:color w:val="000000"/>
                <w:kern w:val="0"/>
                <w:sz w:val="20"/>
                <w:szCs w:val="20"/>
              </w:rPr>
              <w:t>制造、大宗固体废物综合利用、园区循环化改造、资源再生利用、废旧产品回收、餐厨废弃物资源化等标准，为建设资源节约型和环境友好型社会提供技术保障。</w:t>
            </w:r>
          </w:p>
        </w:tc>
      </w:tr>
      <w:tr w:rsidR="00B113B7" w:rsidRPr="00B113B7" w:rsidTr="00B113B7">
        <w:trPr>
          <w:jc w:val="center"/>
        </w:trPr>
        <w:tc>
          <w:tcPr>
            <w:tcW w:w="0" w:type="auto"/>
            <w:tcBorders>
              <w:top w:val="nil"/>
              <w:left w:val="outset" w:sz="8" w:space="0" w:color="auto"/>
              <w:bottom w:val="outset" w:sz="8" w:space="0" w:color="auto"/>
              <w:right w:val="outset" w:sz="8" w:space="0" w:color="auto"/>
            </w:tcBorders>
            <w:shd w:val="clear" w:color="auto" w:fill="FFFFFF"/>
            <w:vAlign w:val="center"/>
            <w:hideMark/>
          </w:tcPr>
          <w:p w:rsidR="00B113B7" w:rsidRPr="00B113B7" w:rsidRDefault="00B113B7" w:rsidP="00B113B7">
            <w:pPr>
              <w:widowControl/>
              <w:spacing w:line="420" w:lineRule="atLeast"/>
              <w:jc w:val="left"/>
              <w:rPr>
                <w:rFonts w:ascii="Calibri" w:eastAsia="宋体" w:hAnsi="Calibri" w:cs="宋体"/>
                <w:color w:val="444444"/>
                <w:kern w:val="0"/>
                <w:szCs w:val="21"/>
              </w:rPr>
            </w:pPr>
            <w:r w:rsidRPr="00B113B7">
              <w:rPr>
                <w:rFonts w:ascii="宋体" w:eastAsia="宋体" w:hAnsi="宋体" w:cs="宋体" w:hint="eastAsia"/>
                <w:color w:val="000000"/>
                <w:kern w:val="0"/>
                <w:sz w:val="20"/>
                <w:szCs w:val="20"/>
              </w:rPr>
              <w:t xml:space="preserve">　　</w:t>
            </w:r>
            <w:r w:rsidRPr="00B113B7">
              <w:rPr>
                <w:rFonts w:ascii="楷体_GB2312" w:eastAsia="楷体_GB2312" w:hAnsi="Calibri" w:cs="宋体" w:hint="eastAsia"/>
                <w:color w:val="000000"/>
                <w:kern w:val="0"/>
                <w:sz w:val="20"/>
                <w:szCs w:val="20"/>
              </w:rPr>
              <w:t>节能低碳</w:t>
            </w:r>
            <w:r w:rsidRPr="00B113B7">
              <w:rPr>
                <w:rFonts w:ascii="楷体_GB2312" w:eastAsia="楷体_GB2312" w:hAnsi="Calibri" w:cs="宋体" w:hint="eastAsia"/>
                <w:color w:val="000000"/>
                <w:kern w:val="0"/>
                <w:sz w:val="20"/>
                <w:szCs w:val="20"/>
              </w:rPr>
              <w:br/>
            </w:r>
            <w:r w:rsidRPr="00B113B7">
              <w:rPr>
                <w:rFonts w:ascii="宋体" w:eastAsia="宋体" w:hAnsi="宋体" w:cs="宋体" w:hint="eastAsia"/>
                <w:color w:val="000000"/>
                <w:kern w:val="0"/>
                <w:sz w:val="20"/>
                <w:szCs w:val="20"/>
              </w:rPr>
              <w:t xml:space="preserve">　　制修订能效、能耗限额等强制性节能标准以及在线监测、能效检测、能源审计、能源管理体系、合同能源管理、经济运行、节能量评估、节能技术评估、能源绩效评价等节能基础与管理标准，制修订高效能环保产品、环保设施运行效果评估相关标准，制修订碳排放核算与报告审核、</w:t>
            </w:r>
            <w:proofErr w:type="gramStart"/>
            <w:r w:rsidRPr="00B113B7">
              <w:rPr>
                <w:rFonts w:ascii="宋体" w:eastAsia="宋体" w:hAnsi="宋体" w:cs="宋体" w:hint="eastAsia"/>
                <w:color w:val="000000"/>
                <w:kern w:val="0"/>
                <w:sz w:val="20"/>
                <w:szCs w:val="20"/>
              </w:rPr>
              <w:t>碳减排量</w:t>
            </w:r>
            <w:proofErr w:type="gramEnd"/>
            <w:r w:rsidRPr="00B113B7">
              <w:rPr>
                <w:rFonts w:ascii="宋体" w:eastAsia="宋体" w:hAnsi="宋体" w:cs="宋体" w:hint="eastAsia"/>
                <w:color w:val="000000"/>
                <w:kern w:val="0"/>
                <w:sz w:val="20"/>
                <w:szCs w:val="20"/>
              </w:rPr>
              <w:t>评估与审核、产品碳足迹、低碳园区、企业及产品评价、</w:t>
            </w:r>
            <w:proofErr w:type="gramStart"/>
            <w:r w:rsidRPr="00B113B7">
              <w:rPr>
                <w:rFonts w:ascii="宋体" w:eastAsia="宋体" w:hAnsi="宋体" w:cs="宋体" w:hint="eastAsia"/>
                <w:color w:val="000000"/>
                <w:kern w:val="0"/>
                <w:sz w:val="20"/>
                <w:szCs w:val="20"/>
              </w:rPr>
              <w:t>碳资产</w:t>
            </w:r>
            <w:proofErr w:type="gramEnd"/>
            <w:r w:rsidRPr="00B113B7">
              <w:rPr>
                <w:rFonts w:ascii="宋体" w:eastAsia="宋体" w:hAnsi="宋体" w:cs="宋体" w:hint="eastAsia"/>
                <w:color w:val="000000"/>
                <w:kern w:val="0"/>
                <w:sz w:val="20"/>
                <w:szCs w:val="20"/>
              </w:rPr>
              <w:t>管理、</w:t>
            </w:r>
            <w:proofErr w:type="gramStart"/>
            <w:r w:rsidRPr="00B113B7">
              <w:rPr>
                <w:rFonts w:ascii="宋体" w:eastAsia="宋体" w:hAnsi="宋体" w:cs="宋体" w:hint="eastAsia"/>
                <w:color w:val="000000"/>
                <w:kern w:val="0"/>
                <w:sz w:val="20"/>
                <w:szCs w:val="20"/>
              </w:rPr>
              <w:t>碳汇交易</w:t>
            </w:r>
            <w:proofErr w:type="gramEnd"/>
            <w:r w:rsidRPr="00B113B7">
              <w:rPr>
                <w:rFonts w:ascii="宋体" w:eastAsia="宋体" w:hAnsi="宋体" w:cs="宋体" w:hint="eastAsia"/>
                <w:color w:val="000000"/>
                <w:kern w:val="0"/>
                <w:sz w:val="20"/>
                <w:szCs w:val="20"/>
              </w:rPr>
              <w:t>、</w:t>
            </w:r>
            <w:proofErr w:type="gramStart"/>
            <w:r w:rsidRPr="00B113B7">
              <w:rPr>
                <w:rFonts w:ascii="宋体" w:eastAsia="宋体" w:hAnsi="宋体" w:cs="宋体" w:hint="eastAsia"/>
                <w:color w:val="000000"/>
                <w:kern w:val="0"/>
                <w:sz w:val="20"/>
                <w:szCs w:val="20"/>
              </w:rPr>
              <w:t>碳金融</w:t>
            </w:r>
            <w:proofErr w:type="gramEnd"/>
            <w:r w:rsidRPr="00B113B7">
              <w:rPr>
                <w:rFonts w:ascii="宋体" w:eastAsia="宋体" w:hAnsi="宋体" w:cs="宋体" w:hint="eastAsia"/>
                <w:color w:val="000000"/>
                <w:kern w:val="0"/>
                <w:sz w:val="20"/>
                <w:szCs w:val="20"/>
              </w:rPr>
              <w:t>服务相关标准。</w:t>
            </w:r>
          </w:p>
        </w:tc>
      </w:tr>
    </w:tbl>
    <w:p w:rsidR="00B113B7" w:rsidRPr="00B113B7" w:rsidRDefault="00B113B7" w:rsidP="00B113B7">
      <w:pPr>
        <w:widowControl/>
        <w:spacing w:line="300" w:lineRule="atLeast"/>
        <w:jc w:val="left"/>
        <w:rPr>
          <w:rFonts w:ascii="Arial" w:eastAsia="宋体" w:hAnsi="Arial" w:cs="Arial"/>
          <w:color w:val="444444"/>
          <w:kern w:val="0"/>
          <w:sz w:val="18"/>
          <w:szCs w:val="18"/>
        </w:rPr>
      </w:pPr>
      <w:r w:rsidRPr="00B113B7">
        <w:rPr>
          <w:rFonts w:ascii="Arial" w:eastAsia="宋体" w:hAnsi="Arial" w:cs="Arial"/>
          <w:color w:val="444444"/>
          <w:kern w:val="0"/>
          <w:sz w:val="28"/>
          <w:szCs w:val="28"/>
        </w:rPr>
        <w:t>（四）加强文化建设标准化，促进文化繁荣。</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以优化公共文化服务、推动文化产业发展和规范文化市场秩序为</w:t>
      </w:r>
      <w:r w:rsidRPr="00B113B7">
        <w:rPr>
          <w:rFonts w:ascii="Arial" w:eastAsia="宋体" w:hAnsi="Arial" w:cs="Arial"/>
          <w:color w:val="444444"/>
          <w:kern w:val="0"/>
          <w:sz w:val="28"/>
          <w:szCs w:val="28"/>
        </w:rPr>
        <w:lastRenderedPageBreak/>
        <w:t>着力点，建立健全文化行业分类指标体系，加快文化产业技术标准、文化市场产品标准与服务规范建设，完善公共文化服务标准体系，建立和实施国家基本公共文化服务指导标准，制定文化安全管理和技术标准，促进基本公共文化服务标准化、均等化，保障文化环境健康有序发展，建设社会主义文化强国。</w:t>
      </w:r>
    </w:p>
    <w:tbl>
      <w:tblPr>
        <w:tblW w:w="9450" w:type="dxa"/>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450"/>
      </w:tblGrid>
      <w:tr w:rsidR="00B113B7" w:rsidRPr="00B113B7" w:rsidTr="00B113B7">
        <w:trPr>
          <w:jc w:val="center"/>
        </w:trPr>
        <w:tc>
          <w:tcPr>
            <w:tcW w:w="0" w:type="auto"/>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113B7" w:rsidRPr="00B113B7" w:rsidRDefault="00B113B7" w:rsidP="00B113B7">
            <w:pPr>
              <w:widowControl/>
              <w:spacing w:line="420" w:lineRule="atLeast"/>
              <w:jc w:val="center"/>
              <w:rPr>
                <w:rFonts w:ascii="Calibri" w:eastAsia="宋体" w:hAnsi="Calibri" w:cs="宋体"/>
                <w:color w:val="444444"/>
                <w:kern w:val="0"/>
                <w:szCs w:val="21"/>
              </w:rPr>
            </w:pPr>
            <w:r w:rsidRPr="00B113B7">
              <w:rPr>
                <w:rFonts w:ascii="宋体" w:eastAsia="宋体" w:hAnsi="宋体" w:cs="宋体" w:hint="eastAsia"/>
                <w:b/>
                <w:bCs/>
                <w:color w:val="000000"/>
                <w:kern w:val="0"/>
                <w:sz w:val="20"/>
                <w:szCs w:val="20"/>
              </w:rPr>
              <w:t>专栏</w:t>
            </w:r>
            <w:r w:rsidRPr="00B113B7">
              <w:rPr>
                <w:rFonts w:ascii="Times New Roman" w:eastAsia="宋体" w:hAnsi="Times New Roman" w:cs="Times New Roman"/>
                <w:b/>
                <w:bCs/>
                <w:color w:val="000000"/>
                <w:kern w:val="0"/>
                <w:sz w:val="20"/>
                <w:szCs w:val="20"/>
              </w:rPr>
              <w:t>6</w:t>
            </w:r>
            <w:r w:rsidRPr="00B113B7">
              <w:rPr>
                <w:rFonts w:ascii="宋体" w:eastAsia="宋体" w:hAnsi="宋体" w:cs="宋体" w:hint="eastAsia"/>
                <w:b/>
                <w:bCs/>
                <w:color w:val="000000"/>
                <w:kern w:val="0"/>
                <w:sz w:val="20"/>
                <w:szCs w:val="20"/>
              </w:rPr>
              <w:t xml:space="preserve">　文化领域标准化重点</w:t>
            </w:r>
            <w:r w:rsidRPr="00B113B7">
              <w:rPr>
                <w:rFonts w:ascii="Calibri" w:eastAsia="宋体" w:hAnsi="Calibri" w:cs="宋体"/>
                <w:color w:val="444444"/>
                <w:kern w:val="0"/>
                <w:szCs w:val="21"/>
              </w:rPr>
              <w:t xml:space="preserve"> </w:t>
            </w:r>
          </w:p>
        </w:tc>
      </w:tr>
      <w:tr w:rsidR="00B113B7" w:rsidRPr="00B113B7" w:rsidTr="00B113B7">
        <w:trPr>
          <w:jc w:val="center"/>
        </w:trPr>
        <w:tc>
          <w:tcPr>
            <w:tcW w:w="0" w:type="auto"/>
            <w:tcBorders>
              <w:top w:val="nil"/>
              <w:left w:val="outset" w:sz="8" w:space="0" w:color="auto"/>
              <w:bottom w:val="outset" w:sz="8" w:space="0" w:color="auto"/>
              <w:right w:val="outset" w:sz="8" w:space="0" w:color="auto"/>
            </w:tcBorders>
            <w:shd w:val="clear" w:color="auto" w:fill="FFFFFF"/>
            <w:vAlign w:val="center"/>
            <w:hideMark/>
          </w:tcPr>
          <w:p w:rsidR="00B113B7" w:rsidRPr="00B113B7" w:rsidRDefault="00B113B7" w:rsidP="00B113B7">
            <w:pPr>
              <w:widowControl/>
              <w:spacing w:line="420" w:lineRule="atLeast"/>
              <w:jc w:val="left"/>
              <w:rPr>
                <w:rFonts w:ascii="Calibri" w:eastAsia="宋体" w:hAnsi="Calibri" w:cs="宋体"/>
                <w:color w:val="444444"/>
                <w:kern w:val="0"/>
                <w:szCs w:val="21"/>
              </w:rPr>
            </w:pPr>
            <w:r w:rsidRPr="00B113B7">
              <w:rPr>
                <w:rFonts w:ascii="宋体" w:eastAsia="宋体" w:hAnsi="宋体" w:cs="宋体" w:hint="eastAsia"/>
                <w:color w:val="000000"/>
                <w:kern w:val="0"/>
                <w:sz w:val="20"/>
                <w:szCs w:val="20"/>
              </w:rPr>
              <w:t xml:space="preserve">　　</w:t>
            </w:r>
            <w:r w:rsidRPr="00B113B7">
              <w:rPr>
                <w:rFonts w:ascii="楷体_GB2312" w:eastAsia="楷体_GB2312" w:hAnsi="Calibri" w:cs="宋体" w:hint="eastAsia"/>
                <w:color w:val="000000"/>
                <w:kern w:val="0"/>
                <w:sz w:val="20"/>
                <w:szCs w:val="20"/>
              </w:rPr>
              <w:t>文化艺术</w:t>
            </w:r>
            <w:r w:rsidRPr="00B113B7">
              <w:rPr>
                <w:rFonts w:ascii="楷体_GB2312" w:eastAsia="楷体_GB2312" w:hAnsi="Calibri" w:cs="宋体" w:hint="eastAsia"/>
                <w:color w:val="000000"/>
                <w:kern w:val="0"/>
                <w:sz w:val="20"/>
                <w:szCs w:val="20"/>
              </w:rPr>
              <w:br/>
            </w:r>
            <w:r w:rsidRPr="00B113B7">
              <w:rPr>
                <w:rFonts w:ascii="宋体" w:eastAsia="宋体" w:hAnsi="宋体" w:cs="宋体" w:hint="eastAsia"/>
                <w:color w:val="000000"/>
                <w:kern w:val="0"/>
                <w:sz w:val="20"/>
                <w:szCs w:val="20"/>
              </w:rPr>
              <w:t xml:space="preserve">　　重点开展公共文化服务、文化市场产品与服务术语、分类、文化内容管理、服务数量和质量要求、运行指标体系、评价体系，以及公共图书馆、文化馆（站）、博物馆、美术馆、艺术场馆和临时搭建舞台看台公共服务技术、质量、服务设施、服务信息、术语与语言资源等领域重要标准制修订与实施工作，推动文化创新，繁荣文化事业，发展文化产业。</w:t>
            </w:r>
          </w:p>
        </w:tc>
      </w:tr>
      <w:tr w:rsidR="00B113B7" w:rsidRPr="00B113B7" w:rsidTr="00B113B7">
        <w:trPr>
          <w:jc w:val="center"/>
        </w:trPr>
        <w:tc>
          <w:tcPr>
            <w:tcW w:w="0" w:type="auto"/>
            <w:tcBorders>
              <w:top w:val="nil"/>
              <w:left w:val="outset" w:sz="8" w:space="0" w:color="auto"/>
              <w:bottom w:val="outset" w:sz="8" w:space="0" w:color="auto"/>
              <w:right w:val="outset" w:sz="8" w:space="0" w:color="auto"/>
            </w:tcBorders>
            <w:shd w:val="clear" w:color="auto" w:fill="FFFFFF"/>
            <w:vAlign w:val="center"/>
            <w:hideMark/>
          </w:tcPr>
          <w:p w:rsidR="00B113B7" w:rsidRPr="00B113B7" w:rsidRDefault="00B113B7" w:rsidP="00B113B7">
            <w:pPr>
              <w:widowControl/>
              <w:spacing w:line="420" w:lineRule="atLeast"/>
              <w:jc w:val="left"/>
              <w:rPr>
                <w:rFonts w:ascii="Calibri" w:eastAsia="宋体" w:hAnsi="Calibri" w:cs="宋体"/>
                <w:color w:val="444444"/>
                <w:kern w:val="0"/>
                <w:szCs w:val="21"/>
              </w:rPr>
            </w:pPr>
            <w:r w:rsidRPr="00B113B7">
              <w:rPr>
                <w:rFonts w:ascii="宋体" w:eastAsia="宋体" w:hAnsi="宋体" w:cs="宋体" w:hint="eastAsia"/>
                <w:color w:val="000000"/>
                <w:kern w:val="0"/>
                <w:sz w:val="20"/>
                <w:szCs w:val="20"/>
              </w:rPr>
              <w:t xml:space="preserve">　　</w:t>
            </w:r>
            <w:r w:rsidRPr="00B113B7">
              <w:rPr>
                <w:rFonts w:ascii="楷体_GB2312" w:eastAsia="楷体_GB2312" w:hAnsi="Calibri" w:cs="宋体" w:hint="eastAsia"/>
                <w:color w:val="000000"/>
                <w:kern w:val="0"/>
                <w:sz w:val="20"/>
                <w:szCs w:val="20"/>
              </w:rPr>
              <w:t>新闻出版</w:t>
            </w:r>
            <w:r w:rsidRPr="00B113B7">
              <w:rPr>
                <w:rFonts w:ascii="楷体_GB2312" w:eastAsia="楷体_GB2312" w:hAnsi="Calibri" w:cs="宋体" w:hint="eastAsia"/>
                <w:color w:val="000000"/>
                <w:kern w:val="0"/>
                <w:sz w:val="20"/>
                <w:szCs w:val="20"/>
              </w:rPr>
              <w:br/>
            </w:r>
            <w:r w:rsidRPr="00B113B7">
              <w:rPr>
                <w:rFonts w:ascii="宋体" w:eastAsia="宋体" w:hAnsi="宋体" w:cs="宋体" w:hint="eastAsia"/>
                <w:color w:val="000000"/>
                <w:kern w:val="0"/>
                <w:sz w:val="20"/>
                <w:szCs w:val="20"/>
              </w:rPr>
              <w:t xml:space="preserve">　　加强新闻出版领域相关内容资源标识与管理标准制修订，加快研制版权保护与版权运营相关标准，推进数字出版技术与管理、新闻出版产品流通、信息标准的研制与应用，完善绿色印刷标准体系，开展全民阅读等新闻出版公共服务领域相关标准研制，丰富新闻出版服务供给，满足多样化需求。</w:t>
            </w:r>
          </w:p>
        </w:tc>
      </w:tr>
      <w:tr w:rsidR="00B113B7" w:rsidRPr="00B113B7" w:rsidTr="00B113B7">
        <w:trPr>
          <w:jc w:val="center"/>
        </w:trPr>
        <w:tc>
          <w:tcPr>
            <w:tcW w:w="0" w:type="auto"/>
            <w:tcBorders>
              <w:top w:val="nil"/>
              <w:left w:val="outset" w:sz="8" w:space="0" w:color="auto"/>
              <w:bottom w:val="outset" w:sz="8" w:space="0" w:color="auto"/>
              <w:right w:val="outset" w:sz="8" w:space="0" w:color="auto"/>
            </w:tcBorders>
            <w:shd w:val="clear" w:color="auto" w:fill="FFFFFF"/>
            <w:vAlign w:val="center"/>
            <w:hideMark/>
          </w:tcPr>
          <w:p w:rsidR="00B113B7" w:rsidRPr="00B113B7" w:rsidRDefault="00B113B7" w:rsidP="00B113B7">
            <w:pPr>
              <w:widowControl/>
              <w:spacing w:line="420" w:lineRule="atLeast"/>
              <w:jc w:val="left"/>
              <w:rPr>
                <w:rFonts w:ascii="Calibri" w:eastAsia="宋体" w:hAnsi="Calibri" w:cs="宋体"/>
                <w:color w:val="444444"/>
                <w:kern w:val="0"/>
                <w:szCs w:val="21"/>
              </w:rPr>
            </w:pPr>
            <w:r w:rsidRPr="00B113B7">
              <w:rPr>
                <w:rFonts w:ascii="宋体" w:eastAsia="宋体" w:hAnsi="宋体" w:cs="宋体" w:hint="eastAsia"/>
                <w:color w:val="000000"/>
                <w:kern w:val="0"/>
                <w:sz w:val="20"/>
                <w:szCs w:val="20"/>
              </w:rPr>
              <w:t xml:space="preserve">　　</w:t>
            </w:r>
            <w:r w:rsidRPr="00B113B7">
              <w:rPr>
                <w:rFonts w:ascii="楷体_GB2312" w:eastAsia="楷体_GB2312" w:hAnsi="Calibri" w:cs="宋体" w:hint="eastAsia"/>
                <w:color w:val="000000"/>
                <w:kern w:val="0"/>
                <w:sz w:val="20"/>
                <w:szCs w:val="20"/>
              </w:rPr>
              <w:t>广播电影电视</w:t>
            </w:r>
            <w:r w:rsidRPr="00B113B7">
              <w:rPr>
                <w:rFonts w:ascii="楷体_GB2312" w:eastAsia="楷体_GB2312" w:hAnsi="Calibri" w:cs="宋体" w:hint="eastAsia"/>
                <w:color w:val="000000"/>
                <w:kern w:val="0"/>
                <w:sz w:val="20"/>
                <w:szCs w:val="20"/>
              </w:rPr>
              <w:br/>
            </w:r>
            <w:r w:rsidRPr="00B113B7">
              <w:rPr>
                <w:rFonts w:ascii="宋体" w:eastAsia="宋体" w:hAnsi="宋体" w:cs="宋体" w:hint="eastAsia"/>
                <w:color w:val="000000"/>
                <w:kern w:val="0"/>
                <w:sz w:val="20"/>
                <w:szCs w:val="20"/>
              </w:rPr>
              <w:t xml:space="preserve">　　开展新一代网络制播、超高清电视、高效视音频编码、广播电视媒体融合、下一代广播电视网、三网融合、数字音频广播、新一代地面数字电视、卫星广播电视、应急广播、数字电影与数字影院等标准的研制，提高影视服务质量。</w:t>
            </w:r>
          </w:p>
        </w:tc>
      </w:tr>
      <w:tr w:rsidR="00B113B7" w:rsidRPr="00B113B7" w:rsidTr="00B113B7">
        <w:trPr>
          <w:jc w:val="center"/>
        </w:trPr>
        <w:tc>
          <w:tcPr>
            <w:tcW w:w="0" w:type="auto"/>
            <w:tcBorders>
              <w:top w:val="nil"/>
              <w:left w:val="outset" w:sz="8" w:space="0" w:color="auto"/>
              <w:bottom w:val="outset" w:sz="8" w:space="0" w:color="auto"/>
              <w:right w:val="outset" w:sz="8" w:space="0" w:color="auto"/>
            </w:tcBorders>
            <w:shd w:val="clear" w:color="auto" w:fill="FFFFFF"/>
            <w:vAlign w:val="center"/>
            <w:hideMark/>
          </w:tcPr>
          <w:p w:rsidR="00B113B7" w:rsidRPr="00B113B7" w:rsidRDefault="00B113B7" w:rsidP="00B113B7">
            <w:pPr>
              <w:widowControl/>
              <w:spacing w:line="420" w:lineRule="atLeast"/>
              <w:jc w:val="left"/>
              <w:rPr>
                <w:rFonts w:ascii="Calibri" w:eastAsia="宋体" w:hAnsi="Calibri" w:cs="宋体"/>
                <w:color w:val="444444"/>
                <w:kern w:val="0"/>
                <w:szCs w:val="21"/>
              </w:rPr>
            </w:pPr>
            <w:r w:rsidRPr="00B113B7">
              <w:rPr>
                <w:rFonts w:ascii="宋体" w:eastAsia="宋体" w:hAnsi="宋体" w:cs="宋体" w:hint="eastAsia"/>
                <w:color w:val="000000"/>
                <w:kern w:val="0"/>
                <w:sz w:val="20"/>
                <w:szCs w:val="20"/>
              </w:rPr>
              <w:t xml:space="preserve">　　</w:t>
            </w:r>
            <w:r w:rsidRPr="00B113B7">
              <w:rPr>
                <w:rFonts w:ascii="楷体_GB2312" w:eastAsia="楷体_GB2312" w:hAnsi="Calibri" w:cs="宋体" w:hint="eastAsia"/>
                <w:color w:val="000000"/>
                <w:kern w:val="0"/>
                <w:sz w:val="20"/>
                <w:szCs w:val="20"/>
              </w:rPr>
              <w:t>文物保护</w:t>
            </w:r>
            <w:r w:rsidRPr="00B113B7">
              <w:rPr>
                <w:rFonts w:ascii="楷体_GB2312" w:eastAsia="楷体_GB2312" w:hAnsi="Calibri" w:cs="宋体" w:hint="eastAsia"/>
                <w:color w:val="000000"/>
                <w:kern w:val="0"/>
                <w:sz w:val="20"/>
                <w:szCs w:val="20"/>
              </w:rPr>
              <w:br/>
            </w:r>
            <w:r w:rsidRPr="00B113B7">
              <w:rPr>
                <w:rFonts w:ascii="宋体" w:eastAsia="宋体" w:hAnsi="宋体" w:cs="宋体" w:hint="eastAsia"/>
                <w:color w:val="000000"/>
                <w:kern w:val="0"/>
                <w:sz w:val="20"/>
                <w:szCs w:val="20"/>
              </w:rPr>
              <w:t xml:space="preserve">　　开展文化遗产保护与利用标准研究，制定与实施文物保护专用设施以及可移动文物、不可移动文物、文物调查与考古发掘等文物保护标准，重点制定文物保存环境质量检测、文物分类、文物病害评估等标准，加强文物风险管理标准的制定，提高文物保护水平。开展中国文化传承标准研究。</w:t>
            </w:r>
          </w:p>
        </w:tc>
      </w:tr>
      <w:tr w:rsidR="00B113B7" w:rsidRPr="00B113B7" w:rsidTr="00B113B7">
        <w:trPr>
          <w:jc w:val="center"/>
        </w:trPr>
        <w:tc>
          <w:tcPr>
            <w:tcW w:w="0" w:type="auto"/>
            <w:tcBorders>
              <w:top w:val="nil"/>
              <w:left w:val="outset" w:sz="8" w:space="0" w:color="auto"/>
              <w:bottom w:val="outset" w:sz="8" w:space="0" w:color="auto"/>
              <w:right w:val="outset" w:sz="8" w:space="0" w:color="auto"/>
            </w:tcBorders>
            <w:shd w:val="clear" w:color="auto" w:fill="FFFFFF"/>
            <w:vAlign w:val="center"/>
            <w:hideMark/>
          </w:tcPr>
          <w:p w:rsidR="00B113B7" w:rsidRPr="00B113B7" w:rsidRDefault="00B113B7" w:rsidP="00B113B7">
            <w:pPr>
              <w:widowControl/>
              <w:spacing w:line="420" w:lineRule="atLeast"/>
              <w:jc w:val="left"/>
              <w:rPr>
                <w:rFonts w:ascii="Calibri" w:eastAsia="宋体" w:hAnsi="Calibri" w:cs="宋体"/>
                <w:color w:val="444444"/>
                <w:kern w:val="0"/>
                <w:szCs w:val="21"/>
              </w:rPr>
            </w:pPr>
            <w:r w:rsidRPr="00B113B7">
              <w:rPr>
                <w:rFonts w:ascii="宋体" w:eastAsia="宋体" w:hAnsi="宋体" w:cs="宋体" w:hint="eastAsia"/>
                <w:color w:val="000000"/>
                <w:kern w:val="0"/>
                <w:sz w:val="20"/>
                <w:szCs w:val="20"/>
              </w:rPr>
              <w:t xml:space="preserve">　　</w:t>
            </w:r>
            <w:r w:rsidRPr="00B113B7">
              <w:rPr>
                <w:rFonts w:ascii="楷体_GB2312" w:eastAsia="楷体_GB2312" w:hAnsi="Calibri" w:cs="宋体" w:hint="eastAsia"/>
                <w:color w:val="000000"/>
                <w:kern w:val="0"/>
                <w:sz w:val="20"/>
                <w:szCs w:val="20"/>
              </w:rPr>
              <w:t>体育</w:t>
            </w:r>
            <w:r w:rsidRPr="00B113B7">
              <w:rPr>
                <w:rFonts w:ascii="楷体_GB2312" w:eastAsia="楷体_GB2312" w:hAnsi="Calibri" w:cs="宋体" w:hint="eastAsia"/>
                <w:color w:val="000000"/>
                <w:kern w:val="0"/>
                <w:sz w:val="20"/>
                <w:szCs w:val="20"/>
              </w:rPr>
              <w:br/>
            </w:r>
            <w:r w:rsidRPr="00B113B7">
              <w:rPr>
                <w:rFonts w:ascii="宋体" w:eastAsia="宋体" w:hAnsi="宋体" w:cs="宋体" w:hint="eastAsia"/>
                <w:color w:val="000000"/>
                <w:kern w:val="0"/>
                <w:sz w:val="20"/>
                <w:szCs w:val="20"/>
              </w:rPr>
              <w:t xml:space="preserve">　　加强公共体育服务、体育竞赛、全民健身、体育场馆设施以及国民体质监测等标准的研制与应用，重点推动体育产业标准化工作的开展，加快体育项目经营活动、竞赛表演业、健身娱乐业、中介活动、体育用品、信息产业等标准的制修订工作，促进体育事业又好又快发展。</w:t>
            </w:r>
          </w:p>
        </w:tc>
      </w:tr>
    </w:tbl>
    <w:p w:rsidR="00B113B7" w:rsidRPr="00B113B7" w:rsidRDefault="00B113B7" w:rsidP="00B113B7">
      <w:pPr>
        <w:widowControl/>
        <w:spacing w:line="300" w:lineRule="atLeast"/>
        <w:jc w:val="left"/>
        <w:rPr>
          <w:rFonts w:ascii="Arial" w:eastAsia="宋体" w:hAnsi="Arial" w:cs="Arial"/>
          <w:color w:val="444444"/>
          <w:kern w:val="0"/>
          <w:sz w:val="18"/>
          <w:szCs w:val="18"/>
        </w:rPr>
      </w:pPr>
      <w:r w:rsidRPr="00B113B7">
        <w:rPr>
          <w:rFonts w:ascii="Arial" w:eastAsia="宋体" w:hAnsi="Arial" w:cs="Arial"/>
          <w:color w:val="444444"/>
          <w:kern w:val="0"/>
          <w:sz w:val="28"/>
          <w:szCs w:val="28"/>
        </w:rPr>
        <w:t>（五）加强政府管理标准化，提高行政效能。</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以推进各级政府事权规范化、提升公共服务质量和加快政府职能</w:t>
      </w:r>
      <w:r w:rsidRPr="00B113B7">
        <w:rPr>
          <w:rFonts w:ascii="Arial" w:eastAsia="宋体" w:hAnsi="Arial" w:cs="Arial"/>
          <w:color w:val="444444"/>
          <w:kern w:val="0"/>
          <w:sz w:val="28"/>
          <w:szCs w:val="28"/>
        </w:rPr>
        <w:lastRenderedPageBreak/>
        <w:t>转变为着力点，固化和推广政府管理成熟经验，加强权力运行监督、公共服务供给、执法监管、政府绩效管理、电子政务等领域标准制定与实施，构建政府管理标准化体系，树立依法</w:t>
      </w:r>
      <w:proofErr w:type="gramStart"/>
      <w:r w:rsidRPr="00B113B7">
        <w:rPr>
          <w:rFonts w:ascii="Arial" w:eastAsia="宋体" w:hAnsi="Arial" w:cs="Arial"/>
          <w:color w:val="444444"/>
          <w:kern w:val="0"/>
          <w:sz w:val="28"/>
          <w:szCs w:val="28"/>
        </w:rPr>
        <w:t>依标管理</w:t>
      </w:r>
      <w:proofErr w:type="gramEnd"/>
      <w:r w:rsidRPr="00B113B7">
        <w:rPr>
          <w:rFonts w:ascii="Arial" w:eastAsia="宋体" w:hAnsi="Arial" w:cs="Arial"/>
          <w:color w:val="444444"/>
          <w:kern w:val="0"/>
          <w:sz w:val="28"/>
          <w:szCs w:val="28"/>
        </w:rPr>
        <w:t>和服务意识，建设人民满意政府。</w:t>
      </w:r>
    </w:p>
    <w:tbl>
      <w:tblPr>
        <w:tblW w:w="9450" w:type="dxa"/>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450"/>
      </w:tblGrid>
      <w:tr w:rsidR="00B113B7" w:rsidRPr="00B113B7" w:rsidTr="00B113B7">
        <w:trPr>
          <w:jc w:val="center"/>
        </w:trPr>
        <w:tc>
          <w:tcPr>
            <w:tcW w:w="0" w:type="auto"/>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113B7" w:rsidRPr="00B113B7" w:rsidRDefault="00B113B7" w:rsidP="00B113B7">
            <w:pPr>
              <w:widowControl/>
              <w:spacing w:line="420" w:lineRule="atLeast"/>
              <w:jc w:val="center"/>
              <w:rPr>
                <w:rFonts w:ascii="Calibri" w:eastAsia="宋体" w:hAnsi="Calibri" w:cs="宋体"/>
                <w:color w:val="444444"/>
                <w:kern w:val="0"/>
                <w:szCs w:val="21"/>
              </w:rPr>
            </w:pPr>
            <w:r w:rsidRPr="00B113B7">
              <w:rPr>
                <w:rFonts w:ascii="宋体" w:eastAsia="宋体" w:hAnsi="宋体" w:cs="宋体" w:hint="eastAsia"/>
                <w:b/>
                <w:bCs/>
                <w:color w:val="000000"/>
                <w:kern w:val="0"/>
                <w:sz w:val="20"/>
                <w:szCs w:val="20"/>
              </w:rPr>
              <w:t>专栏</w:t>
            </w:r>
            <w:r w:rsidRPr="00B113B7">
              <w:rPr>
                <w:rFonts w:ascii="Times New Roman" w:eastAsia="宋体" w:hAnsi="Times New Roman" w:cs="Times New Roman"/>
                <w:b/>
                <w:bCs/>
                <w:color w:val="000000"/>
                <w:kern w:val="0"/>
                <w:sz w:val="20"/>
                <w:szCs w:val="20"/>
              </w:rPr>
              <w:t>7</w:t>
            </w:r>
            <w:r w:rsidRPr="00B113B7">
              <w:rPr>
                <w:rFonts w:ascii="宋体" w:eastAsia="宋体" w:hAnsi="宋体" w:cs="宋体" w:hint="eastAsia"/>
                <w:b/>
                <w:bCs/>
                <w:color w:val="000000"/>
                <w:kern w:val="0"/>
                <w:sz w:val="20"/>
                <w:szCs w:val="20"/>
              </w:rPr>
              <w:t xml:space="preserve">　政府管理领域标准化重点</w:t>
            </w:r>
          </w:p>
        </w:tc>
      </w:tr>
      <w:tr w:rsidR="00B113B7" w:rsidRPr="00B113B7" w:rsidTr="00B113B7">
        <w:trPr>
          <w:jc w:val="center"/>
        </w:trPr>
        <w:tc>
          <w:tcPr>
            <w:tcW w:w="0" w:type="auto"/>
            <w:tcBorders>
              <w:top w:val="nil"/>
              <w:left w:val="outset" w:sz="8" w:space="0" w:color="auto"/>
              <w:bottom w:val="outset" w:sz="8" w:space="0" w:color="auto"/>
              <w:right w:val="outset" w:sz="8" w:space="0" w:color="auto"/>
            </w:tcBorders>
            <w:shd w:val="clear" w:color="auto" w:fill="FFFFFF"/>
            <w:vAlign w:val="center"/>
            <w:hideMark/>
          </w:tcPr>
          <w:p w:rsidR="00B113B7" w:rsidRPr="00B113B7" w:rsidRDefault="00B113B7" w:rsidP="00B113B7">
            <w:pPr>
              <w:widowControl/>
              <w:spacing w:line="420" w:lineRule="atLeast"/>
              <w:jc w:val="left"/>
              <w:rPr>
                <w:rFonts w:ascii="Calibri" w:eastAsia="宋体" w:hAnsi="Calibri" w:cs="宋体"/>
                <w:color w:val="444444"/>
                <w:kern w:val="0"/>
                <w:szCs w:val="21"/>
              </w:rPr>
            </w:pPr>
            <w:r w:rsidRPr="00B113B7">
              <w:rPr>
                <w:rFonts w:ascii="宋体" w:eastAsia="宋体" w:hAnsi="宋体" w:cs="宋体" w:hint="eastAsia"/>
                <w:color w:val="000000"/>
                <w:kern w:val="0"/>
                <w:sz w:val="20"/>
                <w:szCs w:val="20"/>
              </w:rPr>
              <w:t xml:space="preserve">　　</w:t>
            </w:r>
            <w:r w:rsidRPr="00B113B7">
              <w:rPr>
                <w:rFonts w:ascii="楷体_GB2312" w:eastAsia="楷体_GB2312" w:hAnsi="Calibri" w:cs="宋体" w:hint="eastAsia"/>
                <w:color w:val="000000"/>
                <w:kern w:val="0"/>
                <w:sz w:val="20"/>
                <w:szCs w:val="20"/>
              </w:rPr>
              <w:t>权力运行监督</w:t>
            </w:r>
            <w:r w:rsidRPr="00B113B7">
              <w:rPr>
                <w:rFonts w:ascii="楷体_GB2312" w:eastAsia="楷体_GB2312" w:hAnsi="Calibri" w:cs="宋体" w:hint="eastAsia"/>
                <w:color w:val="000000"/>
                <w:kern w:val="0"/>
                <w:sz w:val="20"/>
                <w:szCs w:val="20"/>
              </w:rPr>
              <w:br/>
            </w:r>
            <w:r w:rsidRPr="00B113B7">
              <w:rPr>
                <w:rFonts w:ascii="宋体" w:eastAsia="宋体" w:hAnsi="宋体" w:cs="宋体" w:hint="eastAsia"/>
                <w:color w:val="000000"/>
                <w:kern w:val="0"/>
                <w:sz w:val="20"/>
                <w:szCs w:val="20"/>
              </w:rPr>
              <w:t xml:space="preserve">　　探索建立权力运行监督标准化体系，推进各级政府事权规范化。研究制定行政审批事项分类编码、行政审批取消和下放效果评估、权力行使流程等标准，实现依法行政、规范履职、廉洁透明、高效服务的政府建设目标。</w:t>
            </w:r>
          </w:p>
        </w:tc>
      </w:tr>
      <w:tr w:rsidR="00B113B7" w:rsidRPr="00B113B7" w:rsidTr="00B113B7">
        <w:trPr>
          <w:jc w:val="center"/>
        </w:trPr>
        <w:tc>
          <w:tcPr>
            <w:tcW w:w="0" w:type="auto"/>
            <w:tcBorders>
              <w:top w:val="nil"/>
              <w:left w:val="outset" w:sz="8" w:space="0" w:color="auto"/>
              <w:bottom w:val="outset" w:sz="8" w:space="0" w:color="auto"/>
              <w:right w:val="outset" w:sz="8" w:space="0" w:color="auto"/>
            </w:tcBorders>
            <w:shd w:val="clear" w:color="auto" w:fill="FFFFFF"/>
            <w:vAlign w:val="center"/>
            <w:hideMark/>
          </w:tcPr>
          <w:p w:rsidR="00B113B7" w:rsidRPr="00B113B7" w:rsidRDefault="00B113B7" w:rsidP="00B113B7">
            <w:pPr>
              <w:widowControl/>
              <w:spacing w:line="420" w:lineRule="atLeast"/>
              <w:jc w:val="left"/>
              <w:rPr>
                <w:rFonts w:ascii="Calibri" w:eastAsia="宋体" w:hAnsi="Calibri" w:cs="宋体"/>
                <w:color w:val="444444"/>
                <w:kern w:val="0"/>
                <w:szCs w:val="21"/>
              </w:rPr>
            </w:pPr>
            <w:r w:rsidRPr="00B113B7">
              <w:rPr>
                <w:rFonts w:ascii="宋体" w:eastAsia="宋体" w:hAnsi="宋体" w:cs="宋体" w:hint="eastAsia"/>
                <w:color w:val="000000"/>
                <w:kern w:val="0"/>
                <w:sz w:val="20"/>
                <w:szCs w:val="20"/>
              </w:rPr>
              <w:t xml:space="preserve">　　</w:t>
            </w:r>
            <w:r w:rsidRPr="00B113B7">
              <w:rPr>
                <w:rFonts w:ascii="楷体_GB2312" w:eastAsia="楷体_GB2312" w:hAnsi="Calibri" w:cs="宋体" w:hint="eastAsia"/>
                <w:color w:val="000000"/>
                <w:kern w:val="0"/>
                <w:sz w:val="20"/>
                <w:szCs w:val="20"/>
              </w:rPr>
              <w:t>基本公共服务</w:t>
            </w:r>
            <w:r w:rsidRPr="00B113B7">
              <w:rPr>
                <w:rFonts w:ascii="楷体_GB2312" w:eastAsia="楷体_GB2312" w:hAnsi="Calibri" w:cs="宋体" w:hint="eastAsia"/>
                <w:color w:val="000000"/>
                <w:kern w:val="0"/>
                <w:sz w:val="20"/>
                <w:szCs w:val="20"/>
              </w:rPr>
              <w:br/>
            </w:r>
            <w:r w:rsidRPr="00B113B7">
              <w:rPr>
                <w:rFonts w:ascii="宋体" w:eastAsia="宋体" w:hAnsi="宋体" w:cs="宋体" w:hint="eastAsia"/>
                <w:color w:val="000000"/>
                <w:kern w:val="0"/>
                <w:sz w:val="20"/>
                <w:szCs w:val="20"/>
              </w:rPr>
              <w:t xml:space="preserve">　　完善基本公共服务分类与供给、质量控制与绩效评估标准，研制政府购买公共服务、社区服务标准，制定实施综合行政服务平台建设、检验检测共用平台建设、基本公共服务设施分级分类管理、服务规范等标准，培育基本公共服务标准化示范项目，提高基本公共服务保障能力。</w:t>
            </w:r>
          </w:p>
        </w:tc>
      </w:tr>
      <w:tr w:rsidR="00B113B7" w:rsidRPr="00B113B7" w:rsidTr="00B113B7">
        <w:trPr>
          <w:jc w:val="center"/>
        </w:trPr>
        <w:tc>
          <w:tcPr>
            <w:tcW w:w="0" w:type="auto"/>
            <w:tcBorders>
              <w:top w:val="nil"/>
              <w:left w:val="outset" w:sz="8" w:space="0" w:color="auto"/>
              <w:bottom w:val="outset" w:sz="8" w:space="0" w:color="auto"/>
              <w:right w:val="outset" w:sz="8" w:space="0" w:color="auto"/>
            </w:tcBorders>
            <w:shd w:val="clear" w:color="auto" w:fill="FFFFFF"/>
            <w:vAlign w:val="center"/>
            <w:hideMark/>
          </w:tcPr>
          <w:p w:rsidR="00B113B7" w:rsidRPr="00B113B7" w:rsidRDefault="00B113B7" w:rsidP="00B113B7">
            <w:pPr>
              <w:widowControl/>
              <w:spacing w:line="420" w:lineRule="atLeast"/>
              <w:jc w:val="left"/>
              <w:rPr>
                <w:rFonts w:ascii="Calibri" w:eastAsia="宋体" w:hAnsi="Calibri" w:cs="宋体"/>
                <w:color w:val="444444"/>
                <w:kern w:val="0"/>
                <w:szCs w:val="21"/>
              </w:rPr>
            </w:pPr>
            <w:r w:rsidRPr="00B113B7">
              <w:rPr>
                <w:rFonts w:ascii="宋体" w:eastAsia="宋体" w:hAnsi="宋体" w:cs="宋体" w:hint="eastAsia"/>
                <w:color w:val="000000"/>
                <w:kern w:val="0"/>
                <w:sz w:val="20"/>
                <w:szCs w:val="20"/>
              </w:rPr>
              <w:t xml:space="preserve">　　</w:t>
            </w:r>
            <w:r w:rsidRPr="00B113B7">
              <w:rPr>
                <w:rFonts w:ascii="楷体_GB2312" w:eastAsia="楷体_GB2312" w:hAnsi="Calibri" w:cs="宋体" w:hint="eastAsia"/>
                <w:color w:val="000000"/>
                <w:kern w:val="0"/>
                <w:sz w:val="20"/>
                <w:szCs w:val="20"/>
              </w:rPr>
              <w:t>执法监管</w:t>
            </w:r>
            <w:r w:rsidRPr="00B113B7">
              <w:rPr>
                <w:rFonts w:ascii="楷体_GB2312" w:eastAsia="楷体_GB2312" w:hAnsi="Calibri" w:cs="宋体" w:hint="eastAsia"/>
                <w:color w:val="000000"/>
                <w:kern w:val="0"/>
                <w:sz w:val="20"/>
                <w:szCs w:val="20"/>
              </w:rPr>
              <w:br/>
            </w:r>
            <w:r w:rsidRPr="00B113B7">
              <w:rPr>
                <w:rFonts w:ascii="宋体" w:eastAsia="宋体" w:hAnsi="宋体" w:cs="宋体" w:hint="eastAsia"/>
                <w:color w:val="000000"/>
                <w:kern w:val="0"/>
                <w:sz w:val="20"/>
                <w:szCs w:val="20"/>
              </w:rPr>
              <w:t xml:space="preserve">　　强化节能节地节水、安全等市场准入标准和公共卫生、生态环境保护、消费者安全等领域强制性标准的实施监督，开展基层执法设备设施、行为规范、抽样技术等标准研制，提高执法效率和规范化水平，促进市场公平竞争。</w:t>
            </w:r>
          </w:p>
        </w:tc>
      </w:tr>
      <w:tr w:rsidR="00B113B7" w:rsidRPr="00B113B7" w:rsidTr="00B113B7">
        <w:trPr>
          <w:jc w:val="center"/>
        </w:trPr>
        <w:tc>
          <w:tcPr>
            <w:tcW w:w="0" w:type="auto"/>
            <w:tcBorders>
              <w:top w:val="nil"/>
              <w:left w:val="outset" w:sz="8" w:space="0" w:color="auto"/>
              <w:bottom w:val="outset" w:sz="8" w:space="0" w:color="auto"/>
              <w:right w:val="outset" w:sz="8" w:space="0" w:color="auto"/>
            </w:tcBorders>
            <w:shd w:val="clear" w:color="auto" w:fill="FFFFFF"/>
            <w:vAlign w:val="center"/>
            <w:hideMark/>
          </w:tcPr>
          <w:p w:rsidR="00B113B7" w:rsidRPr="00B113B7" w:rsidRDefault="00B113B7" w:rsidP="00B113B7">
            <w:pPr>
              <w:widowControl/>
              <w:spacing w:line="420" w:lineRule="atLeast"/>
              <w:jc w:val="left"/>
              <w:rPr>
                <w:rFonts w:ascii="Calibri" w:eastAsia="宋体" w:hAnsi="Calibri" w:cs="宋体"/>
                <w:color w:val="444444"/>
                <w:kern w:val="0"/>
                <w:szCs w:val="21"/>
              </w:rPr>
            </w:pPr>
            <w:r w:rsidRPr="00B113B7">
              <w:rPr>
                <w:rFonts w:ascii="宋体" w:eastAsia="宋体" w:hAnsi="宋体" w:cs="宋体" w:hint="eastAsia"/>
                <w:color w:val="000000"/>
                <w:kern w:val="0"/>
                <w:sz w:val="20"/>
                <w:szCs w:val="20"/>
              </w:rPr>
              <w:t xml:space="preserve">　　</w:t>
            </w:r>
            <w:r w:rsidRPr="00B113B7">
              <w:rPr>
                <w:rFonts w:ascii="楷体_GB2312" w:eastAsia="楷体_GB2312" w:hAnsi="Calibri" w:cs="宋体" w:hint="eastAsia"/>
                <w:color w:val="000000"/>
                <w:kern w:val="0"/>
                <w:sz w:val="20"/>
                <w:szCs w:val="20"/>
              </w:rPr>
              <w:t>政府绩效管理</w:t>
            </w:r>
            <w:r w:rsidRPr="00B113B7">
              <w:rPr>
                <w:rFonts w:ascii="楷体_GB2312" w:eastAsia="楷体_GB2312" w:hAnsi="Calibri" w:cs="宋体" w:hint="eastAsia"/>
                <w:color w:val="000000"/>
                <w:kern w:val="0"/>
                <w:sz w:val="20"/>
                <w:szCs w:val="20"/>
              </w:rPr>
              <w:br/>
            </w:r>
            <w:r w:rsidRPr="00B113B7">
              <w:rPr>
                <w:rFonts w:ascii="宋体" w:eastAsia="宋体" w:hAnsi="宋体" w:cs="宋体" w:hint="eastAsia"/>
                <w:color w:val="000000"/>
                <w:kern w:val="0"/>
                <w:sz w:val="20"/>
                <w:szCs w:val="20"/>
              </w:rPr>
              <w:t xml:space="preserve">　　加强政府工作标准的制定实施，制定实施政府服务质量控制、绩效评估、满意度测评方法和指标体系标准，促进政府行政效能与工作绩效的提升。</w:t>
            </w:r>
          </w:p>
        </w:tc>
      </w:tr>
      <w:tr w:rsidR="00B113B7" w:rsidRPr="00B113B7" w:rsidTr="00B113B7">
        <w:trPr>
          <w:jc w:val="center"/>
        </w:trPr>
        <w:tc>
          <w:tcPr>
            <w:tcW w:w="0" w:type="auto"/>
            <w:tcBorders>
              <w:top w:val="nil"/>
              <w:left w:val="outset" w:sz="8" w:space="0" w:color="auto"/>
              <w:bottom w:val="outset" w:sz="8" w:space="0" w:color="auto"/>
              <w:right w:val="outset" w:sz="8" w:space="0" w:color="auto"/>
            </w:tcBorders>
            <w:shd w:val="clear" w:color="auto" w:fill="FFFFFF"/>
            <w:vAlign w:val="center"/>
            <w:hideMark/>
          </w:tcPr>
          <w:p w:rsidR="00B113B7" w:rsidRPr="00B113B7" w:rsidRDefault="00B113B7" w:rsidP="00B113B7">
            <w:pPr>
              <w:widowControl/>
              <w:spacing w:line="420" w:lineRule="atLeast"/>
              <w:jc w:val="left"/>
              <w:rPr>
                <w:rFonts w:ascii="Calibri" w:eastAsia="宋体" w:hAnsi="Calibri" w:cs="宋体"/>
                <w:color w:val="444444"/>
                <w:kern w:val="0"/>
                <w:szCs w:val="21"/>
              </w:rPr>
            </w:pPr>
            <w:r w:rsidRPr="00B113B7">
              <w:rPr>
                <w:rFonts w:ascii="宋体" w:eastAsia="宋体" w:hAnsi="宋体" w:cs="宋体" w:hint="eastAsia"/>
                <w:color w:val="000000"/>
                <w:kern w:val="0"/>
                <w:sz w:val="20"/>
                <w:szCs w:val="20"/>
              </w:rPr>
              <w:t xml:space="preserve">　　</w:t>
            </w:r>
            <w:r w:rsidRPr="00B113B7">
              <w:rPr>
                <w:rFonts w:ascii="楷体_GB2312" w:eastAsia="楷体_GB2312" w:hAnsi="Calibri" w:cs="宋体" w:hint="eastAsia"/>
                <w:color w:val="000000"/>
                <w:kern w:val="0"/>
                <w:sz w:val="20"/>
                <w:szCs w:val="20"/>
              </w:rPr>
              <w:t>电子政务服务</w:t>
            </w:r>
            <w:r w:rsidRPr="00B113B7">
              <w:rPr>
                <w:rFonts w:ascii="楷体_GB2312" w:eastAsia="楷体_GB2312" w:hAnsi="Calibri" w:cs="宋体" w:hint="eastAsia"/>
                <w:color w:val="000000"/>
                <w:kern w:val="0"/>
                <w:sz w:val="20"/>
                <w:szCs w:val="20"/>
              </w:rPr>
              <w:br/>
            </w:r>
            <w:r w:rsidRPr="00B113B7">
              <w:rPr>
                <w:rFonts w:ascii="宋体" w:eastAsia="宋体" w:hAnsi="宋体" w:cs="宋体" w:hint="eastAsia"/>
                <w:color w:val="000000"/>
                <w:kern w:val="0"/>
                <w:sz w:val="20"/>
                <w:szCs w:val="20"/>
              </w:rPr>
              <w:t xml:space="preserve">　　推进电子公文管理、档案信息化与电子档案管理、电子监察、电子审计等标准体系建设，加强互联网政务信息数据服务、便民服务平台、行业数据接口、电子政务系统可用性、政务信息资源共享等政务信息标准化工作，制定基于大数据、</w:t>
            </w:r>
            <w:proofErr w:type="gramStart"/>
            <w:r w:rsidRPr="00B113B7">
              <w:rPr>
                <w:rFonts w:ascii="宋体" w:eastAsia="宋体" w:hAnsi="宋体" w:cs="宋体" w:hint="eastAsia"/>
                <w:color w:val="000000"/>
                <w:kern w:val="0"/>
                <w:sz w:val="20"/>
                <w:szCs w:val="20"/>
              </w:rPr>
              <w:t>云计算</w:t>
            </w:r>
            <w:proofErr w:type="gramEnd"/>
            <w:r w:rsidRPr="00B113B7">
              <w:rPr>
                <w:rFonts w:ascii="宋体" w:eastAsia="宋体" w:hAnsi="宋体" w:cs="宋体" w:hint="eastAsia"/>
                <w:color w:val="000000"/>
                <w:kern w:val="0"/>
                <w:sz w:val="20"/>
                <w:szCs w:val="20"/>
              </w:rPr>
              <w:t>等信息技术应用的舆情分析和风险</w:t>
            </w:r>
            <w:proofErr w:type="gramStart"/>
            <w:r w:rsidRPr="00B113B7">
              <w:rPr>
                <w:rFonts w:ascii="宋体" w:eastAsia="宋体" w:hAnsi="宋体" w:cs="宋体" w:hint="eastAsia"/>
                <w:color w:val="000000"/>
                <w:kern w:val="0"/>
                <w:sz w:val="20"/>
                <w:szCs w:val="20"/>
              </w:rPr>
              <w:t>研</w:t>
            </w:r>
            <w:proofErr w:type="gramEnd"/>
            <w:r w:rsidRPr="00B113B7">
              <w:rPr>
                <w:rFonts w:ascii="宋体" w:eastAsia="宋体" w:hAnsi="宋体" w:cs="宋体" w:hint="eastAsia"/>
                <w:color w:val="000000"/>
                <w:kern w:val="0"/>
                <w:sz w:val="20"/>
                <w:szCs w:val="20"/>
              </w:rPr>
              <w:t>判标准，促进电子政务标准化水平提升。</w:t>
            </w:r>
          </w:p>
        </w:tc>
      </w:tr>
      <w:tr w:rsidR="00B113B7" w:rsidRPr="00B113B7" w:rsidTr="00B113B7">
        <w:trPr>
          <w:jc w:val="center"/>
        </w:trPr>
        <w:tc>
          <w:tcPr>
            <w:tcW w:w="0" w:type="auto"/>
            <w:tcBorders>
              <w:top w:val="nil"/>
              <w:left w:val="outset" w:sz="8" w:space="0" w:color="auto"/>
              <w:bottom w:val="outset" w:sz="8" w:space="0" w:color="auto"/>
              <w:right w:val="outset" w:sz="8" w:space="0" w:color="auto"/>
            </w:tcBorders>
            <w:shd w:val="clear" w:color="auto" w:fill="FFFFFF"/>
            <w:vAlign w:val="center"/>
            <w:hideMark/>
          </w:tcPr>
          <w:p w:rsidR="00B113B7" w:rsidRPr="00B113B7" w:rsidRDefault="00B113B7" w:rsidP="00B113B7">
            <w:pPr>
              <w:widowControl/>
              <w:spacing w:line="420" w:lineRule="atLeast"/>
              <w:jc w:val="left"/>
              <w:rPr>
                <w:rFonts w:ascii="Calibri" w:eastAsia="宋体" w:hAnsi="Calibri" w:cs="宋体"/>
                <w:color w:val="444444"/>
                <w:kern w:val="0"/>
                <w:szCs w:val="21"/>
              </w:rPr>
            </w:pPr>
            <w:r w:rsidRPr="00B113B7">
              <w:rPr>
                <w:rFonts w:ascii="宋体" w:eastAsia="宋体" w:hAnsi="宋体" w:cs="宋体" w:hint="eastAsia"/>
                <w:color w:val="000000"/>
                <w:kern w:val="0"/>
                <w:sz w:val="20"/>
                <w:szCs w:val="20"/>
              </w:rPr>
              <w:t xml:space="preserve">　　</w:t>
            </w:r>
            <w:r w:rsidRPr="00B113B7">
              <w:rPr>
                <w:rFonts w:ascii="楷体_GB2312" w:eastAsia="楷体_GB2312" w:hAnsi="Calibri" w:cs="宋体" w:hint="eastAsia"/>
                <w:color w:val="000000"/>
                <w:kern w:val="0"/>
                <w:sz w:val="20"/>
                <w:szCs w:val="20"/>
              </w:rPr>
              <w:t>信息安全保密</w:t>
            </w:r>
            <w:r w:rsidRPr="00B113B7">
              <w:rPr>
                <w:rFonts w:ascii="楷体_GB2312" w:eastAsia="楷体_GB2312" w:hAnsi="Calibri" w:cs="宋体" w:hint="eastAsia"/>
                <w:color w:val="000000"/>
                <w:kern w:val="0"/>
                <w:sz w:val="20"/>
                <w:szCs w:val="20"/>
              </w:rPr>
              <w:br/>
            </w:r>
            <w:r w:rsidRPr="00B113B7">
              <w:rPr>
                <w:rFonts w:ascii="宋体" w:eastAsia="宋体" w:hAnsi="宋体" w:cs="宋体" w:hint="eastAsia"/>
                <w:color w:val="000000"/>
                <w:kern w:val="0"/>
                <w:sz w:val="20"/>
                <w:szCs w:val="20"/>
              </w:rPr>
              <w:t xml:space="preserve">　　进一步完善国家保密标准体系，加强涉密信息系统分级保护、保密检查监管、安全保密产品等标准化工作，开展虚拟化、移动互联网、物联网等信息技术应用的安全保密标准研究，增强信息安全保密技术能力。</w:t>
            </w:r>
          </w:p>
        </w:tc>
      </w:tr>
    </w:tbl>
    <w:p w:rsidR="00B113B7" w:rsidRPr="00B113B7" w:rsidRDefault="00B113B7" w:rsidP="00B113B7">
      <w:pPr>
        <w:widowControl/>
        <w:spacing w:line="300" w:lineRule="atLeast"/>
        <w:jc w:val="left"/>
        <w:rPr>
          <w:rFonts w:ascii="Arial" w:eastAsia="宋体" w:hAnsi="Arial" w:cs="Arial"/>
          <w:color w:val="444444"/>
          <w:kern w:val="0"/>
          <w:sz w:val="18"/>
          <w:szCs w:val="18"/>
        </w:rPr>
      </w:pPr>
      <w:r w:rsidRPr="00B113B7">
        <w:rPr>
          <w:rFonts w:ascii="Arial" w:eastAsia="宋体" w:hAnsi="Arial" w:cs="Arial"/>
          <w:color w:val="444444"/>
          <w:kern w:val="0"/>
          <w:sz w:val="28"/>
          <w:szCs w:val="28"/>
        </w:rPr>
        <w:t>四、重大工程</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（一）农产品安全标准化工程。结合国家农业发展规划和重点领</w:t>
      </w:r>
      <w:r w:rsidRPr="00B113B7">
        <w:rPr>
          <w:rFonts w:ascii="Arial" w:eastAsia="宋体" w:hAnsi="Arial" w:cs="Arial"/>
          <w:color w:val="444444"/>
          <w:kern w:val="0"/>
          <w:sz w:val="28"/>
          <w:szCs w:val="28"/>
        </w:rPr>
        <w:lastRenderedPageBreak/>
        <w:t>域实际，以保障粮食等重要农产品安全为目标，全面提升农业生产现代化、规模化、标准化水平，保障国家粮食安全、维护社会稳定。</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围绕安全种植、健康养殖、绿色流通、合理加工，构建科学、先进、适用的农产品安全标准体系和标准实施推广体系。重点加强现代农业基础设施建设，种质资源保护与利用，</w:t>
      </w:r>
      <w:r w:rsidRPr="00B113B7">
        <w:rPr>
          <w:rFonts w:ascii="Arial" w:eastAsia="宋体" w:hAnsi="Arial" w:cs="Arial"/>
          <w:color w:val="444444"/>
          <w:kern w:val="0"/>
          <w:sz w:val="28"/>
          <w:szCs w:val="28"/>
        </w:rPr>
        <w:t>“</w:t>
      </w:r>
      <w:r w:rsidRPr="00B113B7">
        <w:rPr>
          <w:rFonts w:ascii="Arial" w:eastAsia="宋体" w:hAnsi="Arial" w:cs="Arial"/>
          <w:color w:val="444444"/>
          <w:kern w:val="0"/>
          <w:sz w:val="28"/>
          <w:szCs w:val="28"/>
        </w:rPr>
        <w:t>米袋子</w:t>
      </w:r>
      <w:r w:rsidRPr="00B113B7">
        <w:rPr>
          <w:rFonts w:ascii="Arial" w:eastAsia="宋体" w:hAnsi="Arial" w:cs="Arial"/>
          <w:color w:val="444444"/>
          <w:kern w:val="0"/>
          <w:sz w:val="28"/>
          <w:szCs w:val="28"/>
        </w:rPr>
        <w:t>”</w:t>
      </w:r>
      <w:r w:rsidRPr="00B113B7">
        <w:rPr>
          <w:rFonts w:ascii="Arial" w:eastAsia="宋体" w:hAnsi="Arial" w:cs="Arial"/>
          <w:color w:val="444444"/>
          <w:kern w:val="0"/>
          <w:sz w:val="28"/>
          <w:szCs w:val="28"/>
        </w:rPr>
        <w:t>、</w:t>
      </w:r>
      <w:r w:rsidRPr="00B113B7">
        <w:rPr>
          <w:rFonts w:ascii="Arial" w:eastAsia="宋体" w:hAnsi="Arial" w:cs="Arial"/>
          <w:color w:val="444444"/>
          <w:kern w:val="0"/>
          <w:sz w:val="28"/>
          <w:szCs w:val="28"/>
        </w:rPr>
        <w:t>“</w:t>
      </w:r>
      <w:r w:rsidRPr="00B113B7">
        <w:rPr>
          <w:rFonts w:ascii="Arial" w:eastAsia="宋体" w:hAnsi="Arial" w:cs="Arial"/>
          <w:color w:val="444444"/>
          <w:kern w:val="0"/>
          <w:sz w:val="28"/>
          <w:szCs w:val="28"/>
        </w:rPr>
        <w:t>菜篮子</w:t>
      </w:r>
      <w:r w:rsidRPr="00B113B7">
        <w:rPr>
          <w:rFonts w:ascii="Arial" w:eastAsia="宋体" w:hAnsi="Arial" w:cs="Arial"/>
          <w:color w:val="444444"/>
          <w:kern w:val="0"/>
          <w:sz w:val="28"/>
          <w:szCs w:val="28"/>
        </w:rPr>
        <w:t>”</w:t>
      </w:r>
      <w:r w:rsidRPr="00B113B7">
        <w:rPr>
          <w:rFonts w:ascii="Arial" w:eastAsia="宋体" w:hAnsi="Arial" w:cs="Arial"/>
          <w:color w:val="444444"/>
          <w:kern w:val="0"/>
          <w:sz w:val="28"/>
          <w:szCs w:val="28"/>
        </w:rPr>
        <w:t>产品安全种植，畜禽、水产健康养殖，中药材种植，新型农业投入</w:t>
      </w:r>
      <w:proofErr w:type="gramStart"/>
      <w:r w:rsidRPr="00B113B7">
        <w:rPr>
          <w:rFonts w:ascii="Arial" w:eastAsia="宋体" w:hAnsi="Arial" w:cs="Arial"/>
          <w:color w:val="444444"/>
          <w:kern w:val="0"/>
          <w:sz w:val="28"/>
          <w:szCs w:val="28"/>
        </w:rPr>
        <w:t>品安全</w:t>
      </w:r>
      <w:proofErr w:type="gramEnd"/>
      <w:r w:rsidRPr="00B113B7">
        <w:rPr>
          <w:rFonts w:ascii="Arial" w:eastAsia="宋体" w:hAnsi="Arial" w:cs="Arial"/>
          <w:color w:val="444444"/>
          <w:kern w:val="0"/>
          <w:sz w:val="28"/>
          <w:szCs w:val="28"/>
        </w:rPr>
        <w:t>控制，粮食流通，鲜活农产品及中药材流通溯源，粮油产品品质提升和节约减损，动植物疫病预防控制等领域标准制定，制修订相关标准</w:t>
      </w:r>
      <w:r w:rsidRPr="00B113B7">
        <w:rPr>
          <w:rFonts w:ascii="Arial" w:eastAsia="宋体" w:hAnsi="Arial" w:cs="Arial"/>
          <w:color w:val="444444"/>
          <w:kern w:val="0"/>
          <w:sz w:val="28"/>
          <w:szCs w:val="28"/>
        </w:rPr>
        <w:t>3000</w:t>
      </w:r>
      <w:r w:rsidRPr="00B113B7">
        <w:rPr>
          <w:rFonts w:ascii="Arial" w:eastAsia="宋体" w:hAnsi="Arial" w:cs="Arial"/>
          <w:color w:val="444444"/>
          <w:kern w:val="0"/>
          <w:sz w:val="28"/>
          <w:szCs w:val="28"/>
        </w:rPr>
        <w:t>项以上，进一步完善覆盖农业产前、产中、产后全过程，从农田到餐桌全链条的农产品安全保障标准体系，有效保障农产品安全。围绕农业综合标准化示范、良好农业操作规范试点、公益性农产品批发市场建设、跨区域农产品流通基础设施提升等，大力开展以建立现代农业生产体系为目标的标准化示范推广工作，建设涵盖农产品生产、加工、流通各环节的各类标准化示范项目</w:t>
      </w:r>
      <w:r w:rsidRPr="00B113B7">
        <w:rPr>
          <w:rFonts w:ascii="Arial" w:eastAsia="宋体" w:hAnsi="Arial" w:cs="Arial"/>
          <w:color w:val="444444"/>
          <w:kern w:val="0"/>
          <w:sz w:val="28"/>
          <w:szCs w:val="28"/>
        </w:rPr>
        <w:t>1000</w:t>
      </w:r>
      <w:r w:rsidRPr="00B113B7">
        <w:rPr>
          <w:rFonts w:ascii="Arial" w:eastAsia="宋体" w:hAnsi="Arial" w:cs="Arial"/>
          <w:color w:val="444444"/>
          <w:kern w:val="0"/>
          <w:sz w:val="28"/>
          <w:szCs w:val="28"/>
        </w:rPr>
        <w:t>个以上，组织农业标准化技术机构、行业协会、科研机构、产业联盟，构建农业标准化区域服务与推广平台</w:t>
      </w:r>
      <w:r w:rsidRPr="00B113B7">
        <w:rPr>
          <w:rFonts w:ascii="Arial" w:eastAsia="宋体" w:hAnsi="Arial" w:cs="Arial"/>
          <w:color w:val="444444"/>
          <w:kern w:val="0"/>
          <w:sz w:val="28"/>
          <w:szCs w:val="28"/>
        </w:rPr>
        <w:t>50</w:t>
      </w:r>
      <w:r w:rsidRPr="00B113B7">
        <w:rPr>
          <w:rFonts w:ascii="Arial" w:eastAsia="宋体" w:hAnsi="Arial" w:cs="Arial"/>
          <w:color w:val="444444"/>
          <w:kern w:val="0"/>
          <w:sz w:val="28"/>
          <w:szCs w:val="28"/>
        </w:rPr>
        <w:t>个，建立现代农业标准化示范和推广体系。</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（二）消费品安全标准化工程。以保障消费品安全为目标，建立完善消费品安全标准体系，促进我国消费品安全和质量水平不断提高。</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开展消费品安全标准</w:t>
      </w:r>
      <w:r w:rsidRPr="00B113B7">
        <w:rPr>
          <w:rFonts w:ascii="Arial" w:eastAsia="宋体" w:hAnsi="Arial" w:cs="Arial"/>
          <w:color w:val="444444"/>
          <w:kern w:val="0"/>
          <w:sz w:val="28"/>
          <w:szCs w:val="28"/>
        </w:rPr>
        <w:t>“</w:t>
      </w:r>
      <w:r w:rsidRPr="00B113B7">
        <w:rPr>
          <w:rFonts w:ascii="Arial" w:eastAsia="宋体" w:hAnsi="Arial" w:cs="Arial"/>
          <w:color w:val="444444"/>
          <w:kern w:val="0"/>
          <w:sz w:val="28"/>
          <w:szCs w:val="28"/>
        </w:rPr>
        <w:t>筑篱</w:t>
      </w:r>
      <w:r w:rsidRPr="00B113B7">
        <w:rPr>
          <w:rFonts w:ascii="Arial" w:eastAsia="宋体" w:hAnsi="Arial" w:cs="Arial"/>
          <w:color w:val="444444"/>
          <w:kern w:val="0"/>
          <w:sz w:val="28"/>
          <w:szCs w:val="28"/>
        </w:rPr>
        <w:t>”</w:t>
      </w:r>
      <w:r w:rsidRPr="00B113B7">
        <w:rPr>
          <w:rFonts w:ascii="Arial" w:eastAsia="宋体" w:hAnsi="Arial" w:cs="Arial"/>
          <w:color w:val="444444"/>
          <w:kern w:val="0"/>
          <w:sz w:val="28"/>
          <w:szCs w:val="28"/>
        </w:rPr>
        <w:t>专项行动，围绕化学安全、机械物理安全、生物安全和使用安全，建立跨领域通用安全标准、重点领域专用安全标准和重要产品安全标准相互配套、相互衔接的消费品安全标准体系。在家用电器、纺织服装、家具、玩具、鞋类、电器附件、纸</w:t>
      </w:r>
      <w:r w:rsidRPr="00B113B7">
        <w:rPr>
          <w:rFonts w:ascii="Arial" w:eastAsia="宋体" w:hAnsi="Arial" w:cs="Arial"/>
          <w:color w:val="444444"/>
          <w:kern w:val="0"/>
          <w:sz w:val="28"/>
          <w:szCs w:val="28"/>
        </w:rPr>
        <w:lastRenderedPageBreak/>
        <w:t>制品、体育用品、化妆品、涂料、建筑卫生陶瓷等</w:t>
      </w:r>
      <w:r w:rsidRPr="00B113B7">
        <w:rPr>
          <w:rFonts w:ascii="Arial" w:eastAsia="宋体" w:hAnsi="Arial" w:cs="Arial"/>
          <w:color w:val="444444"/>
          <w:kern w:val="0"/>
          <w:sz w:val="28"/>
          <w:szCs w:val="28"/>
        </w:rPr>
        <w:t>30</w:t>
      </w:r>
      <w:r w:rsidRPr="00B113B7">
        <w:rPr>
          <w:rFonts w:ascii="Arial" w:eastAsia="宋体" w:hAnsi="Arial" w:cs="Arial"/>
          <w:color w:val="444444"/>
          <w:kern w:val="0"/>
          <w:sz w:val="28"/>
          <w:szCs w:val="28"/>
        </w:rPr>
        <w:t>个重点领域，开展</w:t>
      </w:r>
      <w:r w:rsidRPr="00B113B7">
        <w:rPr>
          <w:rFonts w:ascii="Arial" w:eastAsia="宋体" w:hAnsi="Arial" w:cs="Arial"/>
          <w:color w:val="444444"/>
          <w:kern w:val="0"/>
          <w:sz w:val="28"/>
          <w:szCs w:val="28"/>
        </w:rPr>
        <w:t>1000</w:t>
      </w:r>
      <w:r w:rsidRPr="00B113B7">
        <w:rPr>
          <w:rFonts w:ascii="Arial" w:eastAsia="宋体" w:hAnsi="Arial" w:cs="Arial"/>
          <w:color w:val="444444"/>
          <w:kern w:val="0"/>
          <w:sz w:val="28"/>
          <w:szCs w:val="28"/>
        </w:rPr>
        <w:t>项国内外标准比对评估。加快制定消费品设计、关键材料、重要零部件、生产制造等产业技术基础标准，加强消费品售后服务、标签标识、质量信息揭示、废旧消费品再利用等领域标准研制，制定相关标准</w:t>
      </w:r>
      <w:r w:rsidRPr="00B113B7">
        <w:rPr>
          <w:rFonts w:ascii="Arial" w:eastAsia="宋体" w:hAnsi="Arial" w:cs="Arial"/>
          <w:color w:val="444444"/>
          <w:kern w:val="0"/>
          <w:sz w:val="28"/>
          <w:szCs w:val="28"/>
        </w:rPr>
        <w:t>1000</w:t>
      </w:r>
      <w:r w:rsidRPr="00B113B7">
        <w:rPr>
          <w:rFonts w:ascii="Arial" w:eastAsia="宋体" w:hAnsi="Arial" w:cs="Arial"/>
          <w:color w:val="444444"/>
          <w:kern w:val="0"/>
          <w:sz w:val="28"/>
          <w:szCs w:val="28"/>
        </w:rPr>
        <w:t>项以上。建设消费品标准信息服务平台，完善产业发展、产品质量监督、进出口商品检验、消费维权等多环节信息与标准化工作的衔接互动机制，加强对消费品标准化工作的信息共享和风险预警。在重点消费品领域，扶持建立一批团体标准制定组织，整合产业链上下游产学研资源，合力研究制定促进产业发展的设计、材料、工艺、检测等关键共性标准。结合现有各级检验检测实验力量，建设一批标准验证检验检测机构，探索建立重要消费品关键技术指标验证制度。</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（三）节能减排标准化工程。落实节能减排低碳发展有关规划及《国家应对气候变化规划（</w:t>
      </w:r>
      <w:r w:rsidRPr="00B113B7">
        <w:rPr>
          <w:rFonts w:ascii="Arial" w:eastAsia="宋体" w:hAnsi="Arial" w:cs="Arial"/>
          <w:color w:val="444444"/>
          <w:kern w:val="0"/>
          <w:sz w:val="28"/>
          <w:szCs w:val="28"/>
        </w:rPr>
        <w:t>2014-2020</w:t>
      </w:r>
      <w:r w:rsidRPr="00B113B7">
        <w:rPr>
          <w:rFonts w:ascii="Arial" w:eastAsia="宋体" w:hAnsi="Arial" w:cs="Arial"/>
          <w:color w:val="444444"/>
          <w:kern w:val="0"/>
          <w:sz w:val="28"/>
          <w:szCs w:val="28"/>
        </w:rPr>
        <w:t>年）》，以有效降低污染水平为目标，开展治污减</w:t>
      </w:r>
      <w:proofErr w:type="gramStart"/>
      <w:r w:rsidRPr="00B113B7">
        <w:rPr>
          <w:rFonts w:ascii="Arial" w:eastAsia="宋体" w:hAnsi="Arial" w:cs="Arial"/>
          <w:color w:val="444444"/>
          <w:kern w:val="0"/>
          <w:sz w:val="28"/>
          <w:szCs w:val="28"/>
        </w:rPr>
        <w:t>霾</w:t>
      </w:r>
      <w:proofErr w:type="gramEnd"/>
      <w:r w:rsidRPr="00B113B7">
        <w:rPr>
          <w:rFonts w:ascii="Arial" w:eastAsia="宋体" w:hAnsi="Arial" w:cs="Arial"/>
          <w:color w:val="444444"/>
          <w:kern w:val="0"/>
          <w:sz w:val="28"/>
          <w:szCs w:val="28"/>
        </w:rPr>
        <w:t>、碧水蓝天标准化行动，实现主要高耗能行业、主要终端用能产品的能耗限额和能效标准全覆盖。</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滚动实施百项能效标准推进工程，加快能效与能耗标准制修订速度，加强与能效领跑者制度的有效衔接，适时将领跑</w:t>
      </w:r>
      <w:proofErr w:type="gramStart"/>
      <w:r w:rsidRPr="00B113B7">
        <w:rPr>
          <w:rFonts w:ascii="Arial" w:eastAsia="宋体" w:hAnsi="Arial" w:cs="Arial"/>
          <w:color w:val="444444"/>
          <w:kern w:val="0"/>
          <w:sz w:val="28"/>
          <w:szCs w:val="28"/>
        </w:rPr>
        <w:t>者指标</w:t>
      </w:r>
      <w:proofErr w:type="gramEnd"/>
      <w:r w:rsidRPr="00B113B7">
        <w:rPr>
          <w:rFonts w:ascii="Arial" w:eastAsia="宋体" w:hAnsi="Arial" w:cs="Arial"/>
          <w:color w:val="444444"/>
          <w:kern w:val="0"/>
          <w:sz w:val="28"/>
          <w:szCs w:val="28"/>
        </w:rPr>
        <w:t>纳入能效、能耗强制性标准体系中。重点研究制定能源在线监测、能源绩效评价、合同能源管理、节能量及节能技术评估、能源管理与审计、节能监察等节能基础与管理标准，为能源在线监测、固定资产投资项目节能评估和审查等重要节能管理制度提供技术支撑。针对钢铁、水泥、电解</w:t>
      </w:r>
      <w:r w:rsidRPr="00B113B7">
        <w:rPr>
          <w:rFonts w:ascii="Arial" w:eastAsia="宋体" w:hAnsi="Arial" w:cs="Arial"/>
          <w:color w:val="444444"/>
          <w:kern w:val="0"/>
          <w:sz w:val="28"/>
          <w:szCs w:val="28"/>
        </w:rPr>
        <w:lastRenderedPageBreak/>
        <w:t>铝等产能过剩行业，实施化解产能过剩标准支撑工程，重点制定节能、节水、环保、生产设备节能、高效节能型产品、节能技术、再制造等方面标准，加速淘汰落后产能，引导产业结构转型升级。研究制定环境质量、污染物排放、环境监测与检测服务、再利用及再生利用产品、循环经济评价、碳排放评估与管理等领域的标准。制修订相关标准</w:t>
      </w:r>
      <w:r w:rsidRPr="00B113B7">
        <w:rPr>
          <w:rFonts w:ascii="Arial" w:eastAsia="宋体" w:hAnsi="Arial" w:cs="Arial"/>
          <w:color w:val="444444"/>
          <w:kern w:val="0"/>
          <w:sz w:val="28"/>
          <w:szCs w:val="28"/>
        </w:rPr>
        <w:t>500</w:t>
      </w:r>
      <w:r w:rsidRPr="00B113B7">
        <w:rPr>
          <w:rFonts w:ascii="Arial" w:eastAsia="宋体" w:hAnsi="Arial" w:cs="Arial"/>
          <w:color w:val="444444"/>
          <w:kern w:val="0"/>
          <w:sz w:val="28"/>
          <w:szCs w:val="28"/>
        </w:rPr>
        <w:t>项以上，有效支撑绿色发展、循环发展和低碳发展。围绕国家生态文明建设的总体要求，开展</w:t>
      </w:r>
      <w:r w:rsidRPr="00B113B7">
        <w:rPr>
          <w:rFonts w:ascii="Arial" w:eastAsia="宋体" w:hAnsi="Arial" w:cs="Arial"/>
          <w:color w:val="444444"/>
          <w:kern w:val="0"/>
          <w:sz w:val="28"/>
          <w:szCs w:val="28"/>
        </w:rPr>
        <w:t>100</w:t>
      </w:r>
      <w:r w:rsidRPr="00B113B7">
        <w:rPr>
          <w:rFonts w:ascii="Arial" w:eastAsia="宋体" w:hAnsi="Arial" w:cs="Arial"/>
          <w:color w:val="444444"/>
          <w:kern w:val="0"/>
          <w:sz w:val="28"/>
          <w:szCs w:val="28"/>
        </w:rPr>
        <w:t>家循环经济标准化试点示范。加强标准与节能减</w:t>
      </w:r>
      <w:proofErr w:type="gramStart"/>
      <w:r w:rsidRPr="00B113B7">
        <w:rPr>
          <w:rFonts w:ascii="Arial" w:eastAsia="宋体" w:hAnsi="Arial" w:cs="Arial"/>
          <w:color w:val="444444"/>
          <w:kern w:val="0"/>
          <w:sz w:val="28"/>
          <w:szCs w:val="28"/>
        </w:rPr>
        <w:t>排政策</w:t>
      </w:r>
      <w:proofErr w:type="gramEnd"/>
      <w:r w:rsidRPr="00B113B7">
        <w:rPr>
          <w:rFonts w:ascii="Arial" w:eastAsia="宋体" w:hAnsi="Arial" w:cs="Arial"/>
          <w:color w:val="444444"/>
          <w:kern w:val="0"/>
          <w:sz w:val="28"/>
          <w:szCs w:val="28"/>
        </w:rPr>
        <w:t>的有效衔接，针对</w:t>
      </w:r>
      <w:r w:rsidRPr="00B113B7">
        <w:rPr>
          <w:rFonts w:ascii="Arial" w:eastAsia="宋体" w:hAnsi="Arial" w:cs="Arial"/>
          <w:color w:val="444444"/>
          <w:kern w:val="0"/>
          <w:sz w:val="28"/>
          <w:szCs w:val="28"/>
        </w:rPr>
        <w:t>10</w:t>
      </w:r>
      <w:r w:rsidRPr="00B113B7">
        <w:rPr>
          <w:rFonts w:ascii="Arial" w:eastAsia="宋体" w:hAnsi="Arial" w:cs="Arial"/>
          <w:color w:val="444444"/>
          <w:kern w:val="0"/>
          <w:sz w:val="28"/>
          <w:szCs w:val="28"/>
        </w:rPr>
        <w:t>个行业研究构建节能减排成套标准工具包，推动系列标准在行业的整体实施。完善节能减</w:t>
      </w:r>
      <w:proofErr w:type="gramStart"/>
      <w:r w:rsidRPr="00B113B7">
        <w:rPr>
          <w:rFonts w:ascii="Arial" w:eastAsia="宋体" w:hAnsi="Arial" w:cs="Arial"/>
          <w:color w:val="444444"/>
          <w:kern w:val="0"/>
          <w:sz w:val="28"/>
          <w:szCs w:val="28"/>
        </w:rPr>
        <w:t>排标准</w:t>
      </w:r>
      <w:proofErr w:type="gramEnd"/>
      <w:r w:rsidRPr="00B113B7">
        <w:rPr>
          <w:rFonts w:ascii="Arial" w:eastAsia="宋体" w:hAnsi="Arial" w:cs="Arial"/>
          <w:color w:val="444444"/>
          <w:kern w:val="0"/>
          <w:sz w:val="28"/>
          <w:szCs w:val="28"/>
        </w:rPr>
        <w:t>有效实施的政策机制。</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（四）基本公共服务标准化工程。围绕国家基本公共服务体系规划，聚焦城乡一体化发展中的基层组织和特殊人群保护等重点领域，加快推进基本公共服务标准化工作，促进基本公共服务均等化。</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围绕基本公共服务的资源配置、运行管理、绩效评价，农村、社区等基层基本公共服务，老年人、残疾人等特殊人群的基本公共服务，研制</w:t>
      </w:r>
      <w:r w:rsidRPr="00B113B7">
        <w:rPr>
          <w:rFonts w:ascii="Arial" w:eastAsia="宋体" w:hAnsi="Arial" w:cs="Arial"/>
          <w:color w:val="444444"/>
          <w:kern w:val="0"/>
          <w:sz w:val="28"/>
          <w:szCs w:val="28"/>
        </w:rPr>
        <w:t>300</w:t>
      </w:r>
      <w:r w:rsidRPr="00B113B7">
        <w:rPr>
          <w:rFonts w:ascii="Arial" w:eastAsia="宋体" w:hAnsi="Arial" w:cs="Arial"/>
          <w:color w:val="444444"/>
          <w:kern w:val="0"/>
          <w:sz w:val="28"/>
          <w:szCs w:val="28"/>
        </w:rPr>
        <w:t>项以上标准，健全公共教育、劳动就业、社会保险、医疗卫生、公共文化等基本公共服务重点领域标准体系。鼓励各地区、各部门紧贴政府职能转变，开展基本公共服务标准宣传贯彻和培训，利用网络、报刊等公开基本公共服务标准，协同推动基本公共服务标准实施。开展</w:t>
      </w:r>
      <w:r w:rsidRPr="00B113B7">
        <w:rPr>
          <w:rFonts w:ascii="Arial" w:eastAsia="宋体" w:hAnsi="Arial" w:cs="Arial"/>
          <w:color w:val="444444"/>
          <w:kern w:val="0"/>
          <w:sz w:val="28"/>
          <w:szCs w:val="28"/>
        </w:rPr>
        <w:t>100</w:t>
      </w:r>
      <w:r w:rsidRPr="00B113B7">
        <w:rPr>
          <w:rFonts w:ascii="Arial" w:eastAsia="宋体" w:hAnsi="Arial" w:cs="Arial"/>
          <w:color w:val="444444"/>
          <w:kern w:val="0"/>
          <w:sz w:val="28"/>
          <w:szCs w:val="28"/>
        </w:rPr>
        <w:t>项以上基本公共服务领域的标准化试点示范项目建设，总结推广成功经验。加强政府自我监督，探索创新社会公众监督、媒体监督等方式，强化基本公共服务标准实施的监督，畅通投诉、举</w:t>
      </w:r>
      <w:r w:rsidRPr="00B113B7">
        <w:rPr>
          <w:rFonts w:ascii="Arial" w:eastAsia="宋体" w:hAnsi="Arial" w:cs="Arial"/>
          <w:color w:val="444444"/>
          <w:kern w:val="0"/>
          <w:sz w:val="28"/>
          <w:szCs w:val="28"/>
        </w:rPr>
        <w:lastRenderedPageBreak/>
        <w:t>报渠道。加强基本公共服务供给模式、标准实施评价、政府购买公共服务等基础标准研究，不断完善基本公共服务标准化理论方法体系。</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五）新一代信息技术标准化工程。编制新一代信息技术标准体系规划，建立面向未来、服务产业、重点突出、统筹兼顾的标准体系，支撑信息产业创新发展，推动各行业信息化水平全面提升，保障网络安全和信息安全自主可控。</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围绕集成电路、高性能电子元器件、半导体照明、新型显示、新型便携式电源、智能终端、卫星导航、操作系统、人机交互、分布式存储、物联网、云计算、大数据、智慧城市、数字家庭、电子商务、电子政务、新一代移动通信、超宽带通信、个人信息保护、网络安全审查等领域，研究制定关键技术和共性基础标准，制定相关标准</w:t>
      </w:r>
      <w:r w:rsidRPr="00B113B7">
        <w:rPr>
          <w:rFonts w:ascii="Arial" w:eastAsia="宋体" w:hAnsi="Arial" w:cs="Arial"/>
          <w:color w:val="444444"/>
          <w:kern w:val="0"/>
          <w:sz w:val="28"/>
          <w:szCs w:val="28"/>
        </w:rPr>
        <w:t>1000</w:t>
      </w:r>
      <w:r w:rsidRPr="00B113B7">
        <w:rPr>
          <w:rFonts w:ascii="Arial" w:eastAsia="宋体" w:hAnsi="Arial" w:cs="Arial"/>
          <w:color w:val="444444"/>
          <w:kern w:val="0"/>
          <w:sz w:val="28"/>
          <w:szCs w:val="28"/>
        </w:rPr>
        <w:t>项以上，推动</w:t>
      </w:r>
      <w:r w:rsidRPr="00B113B7">
        <w:rPr>
          <w:rFonts w:ascii="Arial" w:eastAsia="宋体" w:hAnsi="Arial" w:cs="Arial"/>
          <w:color w:val="444444"/>
          <w:kern w:val="0"/>
          <w:sz w:val="28"/>
          <w:szCs w:val="28"/>
        </w:rPr>
        <w:t>50</w:t>
      </w:r>
      <w:r w:rsidRPr="00B113B7">
        <w:rPr>
          <w:rFonts w:ascii="Arial" w:eastAsia="宋体" w:hAnsi="Arial" w:cs="Arial"/>
          <w:color w:val="444444"/>
          <w:kern w:val="0"/>
          <w:sz w:val="28"/>
          <w:szCs w:val="28"/>
        </w:rPr>
        <w:t>项以上优势标准转化为国际标准，提升国际竞争力。搭建国产软硬件互操作、数据共享与服务、软件产品与系统检测、信息技术服务、</w:t>
      </w:r>
      <w:proofErr w:type="gramStart"/>
      <w:r w:rsidRPr="00B113B7">
        <w:rPr>
          <w:rFonts w:ascii="Arial" w:eastAsia="宋体" w:hAnsi="Arial" w:cs="Arial"/>
          <w:color w:val="444444"/>
          <w:kern w:val="0"/>
          <w:sz w:val="28"/>
          <w:szCs w:val="28"/>
        </w:rPr>
        <w:t>云服务</w:t>
      </w:r>
      <w:proofErr w:type="gramEnd"/>
      <w:r w:rsidRPr="00B113B7">
        <w:rPr>
          <w:rFonts w:ascii="Arial" w:eastAsia="宋体" w:hAnsi="Arial" w:cs="Arial"/>
          <w:color w:val="444444"/>
          <w:kern w:val="0"/>
          <w:sz w:val="28"/>
          <w:szCs w:val="28"/>
        </w:rPr>
        <w:t>安全、办公系统安全、国家信息安全标准化公共服务平台。建立国家网络安全审查技术标准体系并试点应用。发布实施信息技术服务标准化工作行动计划，创建</w:t>
      </w:r>
      <w:r w:rsidRPr="00B113B7">
        <w:rPr>
          <w:rFonts w:ascii="Arial" w:eastAsia="宋体" w:hAnsi="Arial" w:cs="Arial"/>
          <w:color w:val="444444"/>
          <w:kern w:val="0"/>
          <w:sz w:val="28"/>
          <w:szCs w:val="28"/>
        </w:rPr>
        <w:t>20</w:t>
      </w:r>
      <w:r w:rsidRPr="00B113B7">
        <w:rPr>
          <w:rFonts w:ascii="Arial" w:eastAsia="宋体" w:hAnsi="Arial" w:cs="Arial"/>
          <w:color w:val="444444"/>
          <w:kern w:val="0"/>
          <w:sz w:val="28"/>
          <w:szCs w:val="28"/>
        </w:rPr>
        <w:t>个信息技术服务标准化示范城市（区）。开展标准化创新服务机制研究，推动</w:t>
      </w:r>
      <w:r w:rsidRPr="00B113B7">
        <w:rPr>
          <w:rFonts w:ascii="Arial" w:eastAsia="宋体" w:hAnsi="Arial" w:cs="Arial"/>
          <w:color w:val="444444"/>
          <w:kern w:val="0"/>
          <w:sz w:val="28"/>
          <w:szCs w:val="28"/>
        </w:rPr>
        <w:t>“</w:t>
      </w:r>
      <w:r w:rsidRPr="00B113B7">
        <w:rPr>
          <w:rFonts w:ascii="Arial" w:eastAsia="宋体" w:hAnsi="Arial" w:cs="Arial"/>
          <w:color w:val="444444"/>
          <w:kern w:val="0"/>
          <w:sz w:val="28"/>
          <w:szCs w:val="28"/>
        </w:rPr>
        <w:t>科技、专利、标准</w:t>
      </w:r>
      <w:r w:rsidRPr="00B113B7">
        <w:rPr>
          <w:rFonts w:ascii="Arial" w:eastAsia="宋体" w:hAnsi="Arial" w:cs="Arial"/>
          <w:color w:val="444444"/>
          <w:kern w:val="0"/>
          <w:sz w:val="28"/>
          <w:szCs w:val="28"/>
        </w:rPr>
        <w:t>”</w:t>
      </w:r>
      <w:r w:rsidRPr="00B113B7">
        <w:rPr>
          <w:rFonts w:ascii="Arial" w:eastAsia="宋体" w:hAnsi="Arial" w:cs="Arial"/>
          <w:color w:val="444444"/>
          <w:kern w:val="0"/>
          <w:sz w:val="28"/>
          <w:szCs w:val="28"/>
        </w:rPr>
        <w:t>同步研发的新模式，助力企业实现创新发展。</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（六）智能制造和装备升级标准化工程。围绕</w:t>
      </w:r>
      <w:r w:rsidRPr="00B113B7">
        <w:rPr>
          <w:rFonts w:ascii="Arial" w:eastAsia="宋体" w:hAnsi="Arial" w:cs="Arial"/>
          <w:color w:val="444444"/>
          <w:kern w:val="0"/>
          <w:sz w:val="28"/>
          <w:szCs w:val="28"/>
        </w:rPr>
        <w:t>“</w:t>
      </w:r>
      <w:r w:rsidRPr="00B113B7">
        <w:rPr>
          <w:rFonts w:ascii="Arial" w:eastAsia="宋体" w:hAnsi="Arial" w:cs="Arial"/>
          <w:color w:val="444444"/>
          <w:kern w:val="0"/>
          <w:sz w:val="28"/>
          <w:szCs w:val="28"/>
        </w:rPr>
        <w:t>中国制造</w:t>
      </w:r>
      <w:r w:rsidRPr="00B113B7">
        <w:rPr>
          <w:rFonts w:ascii="Arial" w:eastAsia="宋体" w:hAnsi="Arial" w:cs="Arial"/>
          <w:color w:val="444444"/>
          <w:kern w:val="0"/>
          <w:sz w:val="28"/>
          <w:szCs w:val="28"/>
        </w:rPr>
        <w:t>2025”</w:t>
      </w:r>
      <w:r w:rsidRPr="00B113B7">
        <w:rPr>
          <w:rFonts w:ascii="Arial" w:eastAsia="宋体" w:hAnsi="Arial" w:cs="Arial"/>
          <w:color w:val="444444"/>
          <w:kern w:val="0"/>
          <w:sz w:val="28"/>
          <w:szCs w:val="28"/>
        </w:rPr>
        <w:t>，立足国民经济发展和国防安全需求，制定智能制造和装备升级标准的规划，研制关键技术标准，显著提升智能制造和装备制造技术水平和国际竞争力，保障产业健康、有序发展。</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lastRenderedPageBreak/>
        <w:t xml:space="preserve">　　建立智能制造标准体系，研究制定智能制造关键术语和词汇表、企业间联网和集成、智能制造装备、智能化生产线和数字化车间、智慧工厂、智能传感器、高端仪表、智能机器人、工业通信、工业物联网、工业云和大数据、工业安全、智能制造服务架构等</w:t>
      </w:r>
      <w:r w:rsidRPr="00B113B7">
        <w:rPr>
          <w:rFonts w:ascii="Arial" w:eastAsia="宋体" w:hAnsi="Arial" w:cs="Arial"/>
          <w:color w:val="444444"/>
          <w:kern w:val="0"/>
          <w:sz w:val="28"/>
          <w:szCs w:val="28"/>
        </w:rPr>
        <w:t>200</w:t>
      </w:r>
      <w:r w:rsidRPr="00B113B7">
        <w:rPr>
          <w:rFonts w:ascii="Arial" w:eastAsia="宋体" w:hAnsi="Arial" w:cs="Arial"/>
          <w:color w:val="444444"/>
          <w:kern w:val="0"/>
          <w:sz w:val="28"/>
          <w:szCs w:val="28"/>
        </w:rPr>
        <w:t>项以上标准。搭建标准化验证测试公共服务平台，重点针对流程制造、离散制造、智能装备和产品、智能制造新</w:t>
      </w:r>
      <w:proofErr w:type="gramStart"/>
      <w:r w:rsidRPr="00B113B7">
        <w:rPr>
          <w:rFonts w:ascii="Arial" w:eastAsia="宋体" w:hAnsi="Arial" w:cs="Arial"/>
          <w:color w:val="444444"/>
          <w:kern w:val="0"/>
          <w:sz w:val="28"/>
          <w:szCs w:val="28"/>
        </w:rPr>
        <w:t>业态新模式</w:t>
      </w:r>
      <w:proofErr w:type="gramEnd"/>
      <w:r w:rsidRPr="00B113B7">
        <w:rPr>
          <w:rFonts w:ascii="Arial" w:eastAsia="宋体" w:hAnsi="Arial" w:cs="Arial"/>
          <w:color w:val="444444"/>
          <w:kern w:val="0"/>
          <w:sz w:val="28"/>
          <w:szCs w:val="28"/>
        </w:rPr>
        <w:t>、智能化管理和智能服务</w:t>
      </w:r>
      <w:r w:rsidRPr="00B113B7">
        <w:rPr>
          <w:rFonts w:ascii="Arial" w:eastAsia="宋体" w:hAnsi="Arial" w:cs="Arial"/>
          <w:color w:val="444444"/>
          <w:kern w:val="0"/>
          <w:sz w:val="28"/>
          <w:szCs w:val="28"/>
        </w:rPr>
        <w:t>5</w:t>
      </w:r>
      <w:r w:rsidRPr="00B113B7">
        <w:rPr>
          <w:rFonts w:ascii="Arial" w:eastAsia="宋体" w:hAnsi="Arial" w:cs="Arial"/>
          <w:color w:val="444444"/>
          <w:kern w:val="0"/>
          <w:sz w:val="28"/>
          <w:szCs w:val="28"/>
        </w:rPr>
        <w:t>个领域开展标准化试点示范。组织编制制造业标准化提升计划，制修订</w:t>
      </w:r>
      <w:r w:rsidRPr="00B113B7">
        <w:rPr>
          <w:rFonts w:ascii="Arial" w:eastAsia="宋体" w:hAnsi="Arial" w:cs="Arial"/>
          <w:color w:val="444444"/>
          <w:kern w:val="0"/>
          <w:sz w:val="28"/>
          <w:szCs w:val="28"/>
        </w:rPr>
        <w:t>2000</w:t>
      </w:r>
      <w:r w:rsidRPr="00B113B7">
        <w:rPr>
          <w:rFonts w:ascii="Arial" w:eastAsia="宋体" w:hAnsi="Arial" w:cs="Arial"/>
          <w:color w:val="444444"/>
          <w:kern w:val="0"/>
          <w:sz w:val="28"/>
          <w:szCs w:val="28"/>
        </w:rPr>
        <w:t>项以上技术标准。聚焦清洁发电设备、核电装备、石油石化装备、节能环保装备、航空装备、航天装备、海洋工程装备、海洋深潜和极地考察装备、高技术船舶、轨道交通装备、工程机械、数控机床、安全生产及应急救援装备等重大产业领域，开展装备技术标准研究。重点制定关键零部件所需的钢铁、有色、有机、复合等基础材料标准，铸造、锻压、热处理、</w:t>
      </w:r>
      <w:proofErr w:type="gramStart"/>
      <w:r w:rsidRPr="00B113B7">
        <w:rPr>
          <w:rFonts w:ascii="Arial" w:eastAsia="宋体" w:hAnsi="Arial" w:cs="Arial"/>
          <w:color w:val="444444"/>
          <w:kern w:val="0"/>
          <w:sz w:val="28"/>
          <w:szCs w:val="28"/>
        </w:rPr>
        <w:t>增材制造</w:t>
      </w:r>
      <w:proofErr w:type="gramEnd"/>
      <w:r w:rsidRPr="00B113B7">
        <w:rPr>
          <w:rFonts w:ascii="Arial" w:eastAsia="宋体" w:hAnsi="Arial" w:cs="Arial"/>
          <w:color w:val="444444"/>
          <w:kern w:val="0"/>
          <w:sz w:val="28"/>
          <w:szCs w:val="28"/>
        </w:rPr>
        <w:t>等绿色工艺及基础制造装备标准，提高国产轴承、齿轮、液气密等关键零部件性能、可靠性和寿命标准指标。加快重大成套装备技术标准研制，在高铁、发动机、大飞机、发电和输变电、冶金及石油石化成套设备等领域，建立一批标准综合体。结合新型工业化产业示范，发挥地方积极性，加大推动装备制造产业标准化试点力度。通过产业链之间协作，开展优势装备</w:t>
      </w:r>
      <w:r w:rsidRPr="00B113B7">
        <w:rPr>
          <w:rFonts w:ascii="Arial" w:eastAsia="宋体" w:hAnsi="Arial" w:cs="Arial"/>
          <w:color w:val="444444"/>
          <w:kern w:val="0"/>
          <w:sz w:val="28"/>
          <w:szCs w:val="28"/>
        </w:rPr>
        <w:t>“</w:t>
      </w:r>
      <w:r w:rsidRPr="00B113B7">
        <w:rPr>
          <w:rFonts w:ascii="Arial" w:eastAsia="宋体" w:hAnsi="Arial" w:cs="Arial"/>
          <w:color w:val="444444"/>
          <w:kern w:val="0"/>
          <w:sz w:val="28"/>
          <w:szCs w:val="28"/>
        </w:rPr>
        <w:t>主制造商</w:t>
      </w:r>
      <w:r w:rsidRPr="00B113B7">
        <w:rPr>
          <w:rFonts w:ascii="Arial" w:eastAsia="宋体" w:hAnsi="Arial" w:cs="Arial"/>
          <w:color w:val="444444"/>
          <w:kern w:val="0"/>
          <w:sz w:val="28"/>
          <w:szCs w:val="28"/>
        </w:rPr>
        <w:t>+</w:t>
      </w:r>
      <w:r w:rsidRPr="00B113B7">
        <w:rPr>
          <w:rFonts w:ascii="Arial" w:eastAsia="宋体" w:hAnsi="Arial" w:cs="Arial"/>
          <w:color w:val="444444"/>
          <w:kern w:val="0"/>
          <w:sz w:val="28"/>
          <w:szCs w:val="28"/>
        </w:rPr>
        <w:t>典型用户</w:t>
      </w:r>
      <w:r w:rsidRPr="00B113B7">
        <w:rPr>
          <w:rFonts w:ascii="Arial" w:eastAsia="宋体" w:hAnsi="Arial" w:cs="Arial"/>
          <w:color w:val="444444"/>
          <w:kern w:val="0"/>
          <w:sz w:val="28"/>
          <w:szCs w:val="28"/>
        </w:rPr>
        <w:t>+</w:t>
      </w:r>
      <w:r w:rsidRPr="00B113B7">
        <w:rPr>
          <w:rFonts w:ascii="Arial" w:eastAsia="宋体" w:hAnsi="Arial" w:cs="Arial"/>
          <w:color w:val="444444"/>
          <w:kern w:val="0"/>
          <w:sz w:val="28"/>
          <w:szCs w:val="28"/>
        </w:rPr>
        <w:t>供应商</w:t>
      </w:r>
      <w:r w:rsidRPr="00B113B7">
        <w:rPr>
          <w:rFonts w:ascii="Arial" w:eastAsia="宋体" w:hAnsi="Arial" w:cs="Arial"/>
          <w:color w:val="444444"/>
          <w:kern w:val="0"/>
          <w:sz w:val="28"/>
          <w:szCs w:val="28"/>
        </w:rPr>
        <w:t>”</w:t>
      </w:r>
      <w:r w:rsidRPr="00B113B7">
        <w:rPr>
          <w:rFonts w:ascii="Arial" w:eastAsia="宋体" w:hAnsi="Arial" w:cs="Arial"/>
          <w:color w:val="444444"/>
          <w:kern w:val="0"/>
          <w:sz w:val="28"/>
          <w:szCs w:val="28"/>
        </w:rPr>
        <w:t>模式的标准化试点。组织编制《中国装备走出去标准名录》，服务促进一批重大技术装备制造企业走出去。</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（七）新型城镇化标准化工程。依据《国家新型城镇化规划（</w:t>
      </w:r>
      <w:r w:rsidRPr="00B113B7">
        <w:rPr>
          <w:rFonts w:ascii="Arial" w:eastAsia="宋体" w:hAnsi="Arial" w:cs="Arial"/>
          <w:color w:val="444444"/>
          <w:kern w:val="0"/>
          <w:sz w:val="28"/>
          <w:szCs w:val="28"/>
        </w:rPr>
        <w:t>2014—2020</w:t>
      </w:r>
      <w:r w:rsidRPr="00B113B7">
        <w:rPr>
          <w:rFonts w:ascii="Arial" w:eastAsia="宋体" w:hAnsi="Arial" w:cs="Arial"/>
          <w:color w:val="444444"/>
          <w:kern w:val="0"/>
          <w:sz w:val="28"/>
          <w:szCs w:val="28"/>
        </w:rPr>
        <w:t>年）》，建立层次分明、科学合理、适用有效的标准</w:t>
      </w:r>
      <w:r w:rsidRPr="00B113B7">
        <w:rPr>
          <w:rFonts w:ascii="Arial" w:eastAsia="宋体" w:hAnsi="Arial" w:cs="Arial"/>
          <w:color w:val="444444"/>
          <w:kern w:val="0"/>
          <w:sz w:val="28"/>
          <w:szCs w:val="28"/>
        </w:rPr>
        <w:lastRenderedPageBreak/>
        <w:t>体系，基本覆盖新型城镇建设各环节，满足城乡规划、建设与管理的需要。</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围绕推进农业转移人口市民化、优化城镇化布局和形态、提高城市可持续发展能力、推动城乡发展一体化等改革重点领域，研究编制具有中国特色的新型城镇化标准体系，组织制定相关标准</w:t>
      </w:r>
      <w:r w:rsidRPr="00B113B7">
        <w:rPr>
          <w:rFonts w:ascii="Arial" w:eastAsia="宋体" w:hAnsi="Arial" w:cs="Arial"/>
          <w:color w:val="444444"/>
          <w:kern w:val="0"/>
          <w:sz w:val="28"/>
          <w:szCs w:val="28"/>
        </w:rPr>
        <w:t>700</w:t>
      </w:r>
      <w:r w:rsidRPr="00B113B7">
        <w:rPr>
          <w:rFonts w:ascii="Arial" w:eastAsia="宋体" w:hAnsi="Arial" w:cs="Arial"/>
          <w:color w:val="444444"/>
          <w:kern w:val="0"/>
          <w:sz w:val="28"/>
          <w:szCs w:val="28"/>
        </w:rPr>
        <w:t>项以上。加快制定用于指导和评价新型城镇化进程的量化指标、测算依据、数据采集、监测与评价方法等基础通用标准。加强新型城镇化规划建设、资源配置、管理评价以及与统筹城乡一体化发展相配套的标准制定。选择</w:t>
      </w:r>
      <w:r w:rsidRPr="00B113B7">
        <w:rPr>
          <w:rFonts w:ascii="Arial" w:eastAsia="宋体" w:hAnsi="Arial" w:cs="Arial"/>
          <w:color w:val="444444"/>
          <w:kern w:val="0"/>
          <w:sz w:val="28"/>
          <w:szCs w:val="28"/>
        </w:rPr>
        <w:t>10</w:t>
      </w:r>
      <w:r w:rsidRPr="00B113B7">
        <w:rPr>
          <w:rFonts w:ascii="Arial" w:eastAsia="宋体" w:hAnsi="Arial" w:cs="Arial"/>
          <w:color w:val="444444"/>
          <w:kern w:val="0"/>
          <w:sz w:val="28"/>
          <w:szCs w:val="28"/>
        </w:rPr>
        <w:t>个省、市开展新型城镇化标准化试点，推动标准在新型城镇化发展过程中的应用和实施，提升新型城镇化发展过程中的标准化水平。建设一批新型城镇化标准化示范城市，总结经验，形成可复制、可推广的发展模式，支撑和促进新型城镇化规范、有序发展。</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（八）现代物流标准化工程。落实《物流业发展中长期规划（</w:t>
      </w:r>
      <w:r w:rsidRPr="00B113B7">
        <w:rPr>
          <w:rFonts w:ascii="Arial" w:eastAsia="宋体" w:hAnsi="Arial" w:cs="Arial"/>
          <w:color w:val="444444"/>
          <w:kern w:val="0"/>
          <w:sz w:val="28"/>
          <w:szCs w:val="28"/>
        </w:rPr>
        <w:t>2014—2020</w:t>
      </w:r>
      <w:r w:rsidRPr="00B113B7">
        <w:rPr>
          <w:rFonts w:ascii="Arial" w:eastAsia="宋体" w:hAnsi="Arial" w:cs="Arial"/>
          <w:color w:val="444444"/>
          <w:kern w:val="0"/>
          <w:sz w:val="28"/>
          <w:szCs w:val="28"/>
        </w:rPr>
        <w:t>年）》，系统推进物流标准研制、实施、监督、国际化等各项任务，满足物流业转型升级发展的需要。</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完善物流标准体系，加大物流安全、物流诚信、绿色物流、物流信息、先进设施设备和甩挂运输、城市共同配送、多式联运等物流业发展急需的重要标准研制力度，制定</w:t>
      </w:r>
      <w:r w:rsidRPr="00B113B7">
        <w:rPr>
          <w:rFonts w:ascii="Arial" w:eastAsia="宋体" w:hAnsi="Arial" w:cs="Arial"/>
          <w:color w:val="444444"/>
          <w:kern w:val="0"/>
          <w:sz w:val="28"/>
          <w:szCs w:val="28"/>
        </w:rPr>
        <w:t>100</w:t>
      </w:r>
      <w:r w:rsidRPr="00B113B7">
        <w:rPr>
          <w:rFonts w:ascii="Arial" w:eastAsia="宋体" w:hAnsi="Arial" w:cs="Arial"/>
          <w:color w:val="444444"/>
          <w:kern w:val="0"/>
          <w:sz w:val="28"/>
          <w:szCs w:val="28"/>
        </w:rPr>
        <w:t>项基础类、通用类及专业类物流标准。加强重要物流标准宣传贯彻和培训，促进物流标准实施。实施商贸物流标准化专项行动计划，推广标准托盘及循环共用。选择大型物流企业、配送中心、售后服务平台、物流园区、物流信息平台等，开展</w:t>
      </w:r>
      <w:r w:rsidRPr="00B113B7">
        <w:rPr>
          <w:rFonts w:ascii="Arial" w:eastAsia="宋体" w:hAnsi="Arial" w:cs="Arial"/>
          <w:color w:val="444444"/>
          <w:kern w:val="0"/>
          <w:sz w:val="28"/>
          <w:szCs w:val="28"/>
        </w:rPr>
        <w:t>100</w:t>
      </w:r>
      <w:r w:rsidRPr="00B113B7">
        <w:rPr>
          <w:rFonts w:ascii="Arial" w:eastAsia="宋体" w:hAnsi="Arial" w:cs="Arial"/>
          <w:color w:val="444444"/>
          <w:kern w:val="0"/>
          <w:sz w:val="28"/>
          <w:szCs w:val="28"/>
        </w:rPr>
        <w:t>个物流标准化试点。针对危险货物仓储运输、物流装</w:t>
      </w:r>
      <w:r w:rsidRPr="00B113B7">
        <w:rPr>
          <w:rFonts w:ascii="Arial" w:eastAsia="宋体" w:hAnsi="Arial" w:cs="Arial"/>
          <w:color w:val="444444"/>
          <w:kern w:val="0"/>
          <w:sz w:val="28"/>
          <w:szCs w:val="28"/>
        </w:rPr>
        <w:lastRenderedPageBreak/>
        <w:t>备安全要求等强制性标准，推进物流设备和服务认证，推动行业协会、媒体和社会公众共同监督物流标准实施，加大政府监管力度。积极采用适合我国物流业发展的国际先进标准，在电子商务物流、快递物流等优势领域争取国际标准突破，支撑物流业国际化发展。</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（九）中国标准走出去工程。按照</w:t>
      </w:r>
      <w:r w:rsidRPr="00B113B7">
        <w:rPr>
          <w:rFonts w:ascii="Arial" w:eastAsia="宋体" w:hAnsi="Arial" w:cs="Arial"/>
          <w:color w:val="444444"/>
          <w:kern w:val="0"/>
          <w:sz w:val="28"/>
          <w:szCs w:val="28"/>
        </w:rPr>
        <w:t>“</w:t>
      </w:r>
      <w:r w:rsidRPr="00B113B7">
        <w:rPr>
          <w:rFonts w:ascii="Arial" w:eastAsia="宋体" w:hAnsi="Arial" w:cs="Arial"/>
          <w:color w:val="444444"/>
          <w:kern w:val="0"/>
          <w:sz w:val="28"/>
          <w:szCs w:val="28"/>
        </w:rPr>
        <w:t>促进贸易、统筹协作、市场导向、突出重点</w:t>
      </w:r>
      <w:r w:rsidRPr="00B113B7">
        <w:rPr>
          <w:rFonts w:ascii="Arial" w:eastAsia="宋体" w:hAnsi="Arial" w:cs="Arial"/>
          <w:color w:val="444444"/>
          <w:kern w:val="0"/>
          <w:sz w:val="28"/>
          <w:szCs w:val="28"/>
        </w:rPr>
        <w:t>”</w:t>
      </w:r>
      <w:r w:rsidRPr="00B113B7">
        <w:rPr>
          <w:rFonts w:ascii="Arial" w:eastAsia="宋体" w:hAnsi="Arial" w:cs="Arial"/>
          <w:color w:val="444444"/>
          <w:kern w:val="0"/>
          <w:sz w:val="28"/>
          <w:szCs w:val="28"/>
        </w:rPr>
        <w:t>的要求，大力推动中国标准走出去，支撑我国产品和服务走出去，服务国家构建开放型经济新体制的战略目标。</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围绕节能环保、新一代信息技术、高端装备制造、新能源、新材料、新能源汽车、船舶、农产品、玩具、纺织品、社会管理和公共服务等优势、特色领域以及战略性新兴产业领域，平均每年主导和参与制定国际标准</w:t>
      </w:r>
      <w:r w:rsidRPr="00B113B7">
        <w:rPr>
          <w:rFonts w:ascii="Arial" w:eastAsia="宋体" w:hAnsi="Arial" w:cs="Arial"/>
          <w:color w:val="444444"/>
          <w:kern w:val="0"/>
          <w:sz w:val="28"/>
          <w:szCs w:val="28"/>
        </w:rPr>
        <w:t>500</w:t>
      </w:r>
      <w:r w:rsidRPr="00B113B7">
        <w:rPr>
          <w:rFonts w:ascii="Arial" w:eastAsia="宋体" w:hAnsi="Arial" w:cs="Arial"/>
          <w:color w:val="444444"/>
          <w:kern w:val="0"/>
          <w:sz w:val="28"/>
          <w:szCs w:val="28"/>
        </w:rPr>
        <w:t>项以上。围绕实施</w:t>
      </w:r>
      <w:r w:rsidRPr="00B113B7">
        <w:rPr>
          <w:rFonts w:ascii="Arial" w:eastAsia="宋体" w:hAnsi="Arial" w:cs="Arial"/>
          <w:color w:val="444444"/>
          <w:kern w:val="0"/>
          <w:sz w:val="28"/>
          <w:szCs w:val="28"/>
        </w:rPr>
        <w:t>“</w:t>
      </w:r>
      <w:r w:rsidRPr="00B113B7">
        <w:rPr>
          <w:rFonts w:ascii="Arial" w:eastAsia="宋体" w:hAnsi="Arial" w:cs="Arial"/>
          <w:color w:val="444444"/>
          <w:kern w:val="0"/>
          <w:sz w:val="28"/>
          <w:szCs w:val="28"/>
        </w:rPr>
        <w:t>一带一路</w:t>
      </w:r>
      <w:r w:rsidRPr="00B113B7">
        <w:rPr>
          <w:rFonts w:ascii="Arial" w:eastAsia="宋体" w:hAnsi="Arial" w:cs="Arial"/>
          <w:color w:val="444444"/>
          <w:kern w:val="0"/>
          <w:sz w:val="28"/>
          <w:szCs w:val="28"/>
        </w:rPr>
        <w:t>”</w:t>
      </w:r>
      <w:r w:rsidRPr="00B113B7">
        <w:rPr>
          <w:rFonts w:ascii="Arial" w:eastAsia="宋体" w:hAnsi="Arial" w:cs="Arial"/>
          <w:color w:val="444444"/>
          <w:kern w:val="0"/>
          <w:sz w:val="28"/>
          <w:szCs w:val="28"/>
        </w:rPr>
        <w:t>战略，按照《标准联通</w:t>
      </w:r>
      <w:r w:rsidRPr="00B113B7">
        <w:rPr>
          <w:rFonts w:ascii="Arial" w:eastAsia="宋体" w:hAnsi="Arial" w:cs="Arial"/>
          <w:color w:val="444444"/>
          <w:kern w:val="0"/>
          <w:sz w:val="28"/>
          <w:szCs w:val="28"/>
        </w:rPr>
        <w:t>“</w:t>
      </w:r>
      <w:r w:rsidRPr="00B113B7">
        <w:rPr>
          <w:rFonts w:ascii="Arial" w:eastAsia="宋体" w:hAnsi="Arial" w:cs="Arial"/>
          <w:color w:val="444444"/>
          <w:kern w:val="0"/>
          <w:sz w:val="28"/>
          <w:szCs w:val="28"/>
        </w:rPr>
        <w:t>一带一路</w:t>
      </w:r>
      <w:r w:rsidRPr="00B113B7">
        <w:rPr>
          <w:rFonts w:ascii="Arial" w:eastAsia="宋体" w:hAnsi="Arial" w:cs="Arial"/>
          <w:color w:val="444444"/>
          <w:kern w:val="0"/>
          <w:sz w:val="28"/>
          <w:szCs w:val="28"/>
        </w:rPr>
        <w:t>”</w:t>
      </w:r>
      <w:r w:rsidRPr="00B113B7">
        <w:rPr>
          <w:rFonts w:ascii="Arial" w:eastAsia="宋体" w:hAnsi="Arial" w:cs="Arial"/>
          <w:color w:val="444444"/>
          <w:kern w:val="0"/>
          <w:sz w:val="28"/>
          <w:szCs w:val="28"/>
        </w:rPr>
        <w:t>行动计划（</w:t>
      </w:r>
      <w:r w:rsidRPr="00B113B7">
        <w:rPr>
          <w:rFonts w:ascii="Arial" w:eastAsia="宋体" w:hAnsi="Arial" w:cs="Arial"/>
          <w:color w:val="444444"/>
          <w:kern w:val="0"/>
          <w:sz w:val="28"/>
          <w:szCs w:val="28"/>
        </w:rPr>
        <w:t>2015-2017</w:t>
      </w:r>
      <w:r w:rsidRPr="00B113B7">
        <w:rPr>
          <w:rFonts w:ascii="Arial" w:eastAsia="宋体" w:hAnsi="Arial" w:cs="Arial"/>
          <w:color w:val="444444"/>
          <w:kern w:val="0"/>
          <w:sz w:val="28"/>
          <w:szCs w:val="28"/>
        </w:rPr>
        <w:t>）》的要求，以东盟、中亚、海湾、蒙俄等区域和国家为重点，深化标准化互利合作，推进标准互认；在基础设施、新兴和传统产业领域，推动共同制定国际标准；组织翻译</w:t>
      </w:r>
      <w:r w:rsidRPr="00B113B7">
        <w:rPr>
          <w:rFonts w:ascii="Arial" w:eastAsia="宋体" w:hAnsi="Arial" w:cs="Arial"/>
          <w:color w:val="444444"/>
          <w:kern w:val="0"/>
          <w:sz w:val="28"/>
          <w:szCs w:val="28"/>
        </w:rPr>
        <w:t>1000</w:t>
      </w:r>
      <w:r w:rsidRPr="00B113B7">
        <w:rPr>
          <w:rFonts w:ascii="Arial" w:eastAsia="宋体" w:hAnsi="Arial" w:cs="Arial"/>
          <w:color w:val="444444"/>
          <w:kern w:val="0"/>
          <w:sz w:val="28"/>
          <w:szCs w:val="28"/>
        </w:rPr>
        <w:t>项急需的国家标准、行业标准英文版，开展沿线国家大宗进出口商品标准比对分析；在水稻、甘蔗和果蔬等特色农产品领域，开展东盟农业标准化示范区建设；在电力电子设备、家用电器、数字电视广播、半导体照明等领域，开展标准化互联互通项目；加强沿线国家和区域标准化研究，推动建立沿线重点国家和区域标准化研究中心。</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（十）标准化基础能力提升工程。以整体提升标准化发展的基础能力为目标，推进标准化核心工作能力、人才培养模式和技术支撑体系建设，发挥好标准在国家质量技术基础建设及产业发展、行业管理</w:t>
      </w:r>
      <w:r w:rsidRPr="00B113B7">
        <w:rPr>
          <w:rFonts w:ascii="Arial" w:eastAsia="宋体" w:hAnsi="Arial" w:cs="Arial"/>
          <w:color w:val="444444"/>
          <w:kern w:val="0"/>
          <w:sz w:val="28"/>
          <w:szCs w:val="28"/>
        </w:rPr>
        <w:lastRenderedPageBreak/>
        <w:t>和社会治理中的支撑作用。</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围绕标准化技术委员会建设和标准制</w:t>
      </w:r>
      <w:proofErr w:type="gramStart"/>
      <w:r w:rsidRPr="00B113B7">
        <w:rPr>
          <w:rFonts w:ascii="Arial" w:eastAsia="宋体" w:hAnsi="Arial" w:cs="Arial"/>
          <w:color w:val="444444"/>
          <w:kern w:val="0"/>
          <w:sz w:val="28"/>
          <w:szCs w:val="28"/>
        </w:rPr>
        <w:t>修订全</w:t>
      </w:r>
      <w:proofErr w:type="gramEnd"/>
      <w:r w:rsidRPr="00B113B7">
        <w:rPr>
          <w:rFonts w:ascii="Arial" w:eastAsia="宋体" w:hAnsi="Arial" w:cs="Arial"/>
          <w:color w:val="444444"/>
          <w:kern w:val="0"/>
          <w:sz w:val="28"/>
          <w:szCs w:val="28"/>
        </w:rPr>
        <w:t>过程管理，推进标准化核心工作能力建设。整合优化技术委员会组织体系，引入项目委员会、联合工作组等多种技术组织形式；建立技术委员会协调、申诉和退出等机制，加强技术委员会工作考核评价。推动标准从立项到复审的信息化管理，将标准制定周期缩短至</w:t>
      </w:r>
      <w:r w:rsidRPr="00B113B7">
        <w:rPr>
          <w:rFonts w:ascii="Arial" w:eastAsia="宋体" w:hAnsi="Arial" w:cs="Arial"/>
          <w:color w:val="444444"/>
          <w:kern w:val="0"/>
          <w:sz w:val="28"/>
          <w:szCs w:val="28"/>
        </w:rPr>
        <w:t>24</w:t>
      </w:r>
      <w:r w:rsidRPr="00B113B7">
        <w:rPr>
          <w:rFonts w:ascii="Arial" w:eastAsia="宋体" w:hAnsi="Arial" w:cs="Arial"/>
          <w:color w:val="444444"/>
          <w:kern w:val="0"/>
          <w:sz w:val="28"/>
          <w:szCs w:val="28"/>
        </w:rPr>
        <w:t>个月以内；加强标准审查评估工作，围绕标准立项、研制、实施开展全过程评估；依托现有检验检测机构，设立国家级标准验证检验检测点</w:t>
      </w:r>
      <w:r w:rsidRPr="00B113B7">
        <w:rPr>
          <w:rFonts w:ascii="Arial" w:eastAsia="宋体" w:hAnsi="Arial" w:cs="Arial"/>
          <w:color w:val="444444"/>
          <w:kern w:val="0"/>
          <w:sz w:val="28"/>
          <w:szCs w:val="28"/>
        </w:rPr>
        <w:t>50</w:t>
      </w:r>
      <w:r w:rsidRPr="00B113B7">
        <w:rPr>
          <w:rFonts w:ascii="Arial" w:eastAsia="宋体" w:hAnsi="Arial" w:cs="Arial"/>
          <w:color w:val="444444"/>
          <w:kern w:val="0"/>
          <w:sz w:val="28"/>
          <w:szCs w:val="28"/>
        </w:rPr>
        <w:t>个以上，加强对标准技术指标的实验验证；加快强制性标准整合修订和推荐性标准体系优化，集中开展滞后老化标准复审工作。</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围绕标准化知识的教育、培训和宣传，完善标准化人才培养模式。开展标准化专业学历学位教育，推动标准化学科建设；开展面向专业技术人员的标准化专业知识培训；开展面向企业管理层和员工的标准化技能培训；开展面向政府公务人员和社会公众的标准化知识宣传普及。实施我国国际标准化人才培育计划，着力培养懂技术、懂规则的国际标准化专业人才；依托国际交流和对外援助，开展面向发展中国家的标准化人才培训与交流项目。</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围绕标准化科研机构、标准创新基地和标准化信息化建设，加强标准化技术支撑体系建设。加强标准化科研机构能力建设，系统开展标准化理论、方法和技术研究，夯实标准化发展基础。加强标准研制与科技创新的融合，针对京津冀、长三角、珠三角等区域以及现代农业、新兴产业、高技术服务业等领域发展需求，按照深化中央财政科</w:t>
      </w:r>
      <w:r w:rsidRPr="00B113B7">
        <w:rPr>
          <w:rFonts w:ascii="Arial" w:eastAsia="宋体" w:hAnsi="Arial" w:cs="Arial"/>
          <w:color w:val="444444"/>
          <w:kern w:val="0"/>
          <w:sz w:val="28"/>
          <w:szCs w:val="28"/>
        </w:rPr>
        <w:lastRenderedPageBreak/>
        <w:t>技计划管理改革的要求，推进国家技术标准创新基地建设。进一步加强标准化信息化建设，利用大数据技术凝练标准化需求，开展标准实施效果评价，建成支撑标准化管理和全面提供标准化信息服务的全国标准信息网络平台。</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五、保障措施</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一）加快标准化法治建设。加快推进《中华人民共和国标准化法》及相关配套法律法规、规章的制修订工作，夯实标准化法治基础。加大法律法规、规章、政策引用标准的力度，在法律法规中进一步明确标准制定和实施中有关各方的权利、义务和责任。鼓励地方立法推进标准化战略实施，制定符合本行政区域标准化事业发展实际的地方性配套法规、规章。完善支持标准化发展的政策保障体系。充分发挥标准对法律法规的技术支撑和补充作用。</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二）完善标准化协调推进机制。进一步健全统一管理、分工负责、协同推进的标准化管理体制。加强标准化工作的部门联动，完善农业、服务业、社会管理和公共服务等领域标准化联席会议制度，充分发挥国务院各有关部门在标准制定、实施及监督中的作用。地方各级政府要加强对标准化工作的领导，建立完善地方政府标准化协调推进机制，加强督查、强化考核，加大重要标准推广应用的协调力度。在长江经济带、京津冀等有条件的地区建立区域性标准化协作机制，协商解决跨区域跨领域的重大标准化问题。加强标准化省部合作。建立健全军民融合标准化工作机制，促进民用标准化与军用标准化之间的相互协调与合作。</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lastRenderedPageBreak/>
        <w:t xml:space="preserve">　　（三）建立标准化多元投入机制。各级财政应根据工作实际需要统筹安排标准化工作经费。制定强制性标准和公益类推荐性标准以及参与国际标准化活动的经费，由同级财政予以安排。探索建立市场化、多元化经费投入机制，鼓励、引导社会各界加大投入，促进标准创新和标准化服务业发展。</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（四）加大标准化宣传工作力度。各地区、各部门要通过多种渠道，大力宣传标准化方针政策、法律法规以及标准化先进典型和突出成就，扩大标准化社会影响力。加强重要舆情</w:t>
      </w:r>
      <w:proofErr w:type="gramStart"/>
      <w:r w:rsidRPr="00B113B7">
        <w:rPr>
          <w:rFonts w:ascii="Arial" w:eastAsia="宋体" w:hAnsi="Arial" w:cs="Arial"/>
          <w:color w:val="444444"/>
          <w:kern w:val="0"/>
          <w:sz w:val="28"/>
          <w:szCs w:val="28"/>
        </w:rPr>
        <w:t>研</w:t>
      </w:r>
      <w:proofErr w:type="gramEnd"/>
      <w:r w:rsidRPr="00B113B7">
        <w:rPr>
          <w:rFonts w:ascii="Arial" w:eastAsia="宋体" w:hAnsi="Arial" w:cs="Arial"/>
          <w:color w:val="444444"/>
          <w:kern w:val="0"/>
          <w:sz w:val="28"/>
          <w:szCs w:val="28"/>
        </w:rPr>
        <w:t>判和突发事件处置。广泛开展世界标准日、质量月、消费者权益保护日等群众性标准化宣传活动，深入企业、机关、学校、社区、乡村普及标准化知识，宣传标准化理念，营造标准化工作良好氛围。</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五）加强规划组织实施。国务院标准化行政主管部门牵头组织，各地区、各部门分工负责，组织和动员社会各界力量推进规划实施。做好相关专项规划与本规划的衔接，抓好发展目标、主要任务和重大工程的责任分解和落实，将规划实施情况纳入地方政府和相关部门的绩效考核。健全标准化统一管理和协调推进机制，完善各项配套政策措施，确保规划落到实处。适时开展规划实施的效果评估和监督检查，跟踪分析规划的实施进展。根据外部因素和内部条件变化，对规划进行中期评估和调整、优化，提高规划科学性和有效性。</w:t>
      </w:r>
      <w:r w:rsidRPr="00B113B7">
        <w:rPr>
          <w:rFonts w:ascii="Arial" w:eastAsia="宋体" w:hAnsi="Arial" w:cs="Arial"/>
          <w:color w:val="444444"/>
          <w:kern w:val="0"/>
          <w:sz w:val="28"/>
          <w:szCs w:val="28"/>
        </w:rPr>
        <w:t xml:space="preserve"> </w:t>
      </w:r>
      <w:r w:rsidRPr="00B113B7">
        <w:rPr>
          <w:rFonts w:ascii="Arial" w:eastAsia="宋体" w:hAnsi="Arial" w:cs="Arial"/>
          <w:color w:val="444444"/>
          <w:kern w:val="0"/>
          <w:sz w:val="28"/>
          <w:szCs w:val="28"/>
        </w:rPr>
        <w:br/>
      </w:r>
      <w:r w:rsidRPr="00B113B7">
        <w:rPr>
          <w:rFonts w:ascii="Arial" w:eastAsia="宋体" w:hAnsi="Arial" w:cs="Arial"/>
          <w:color w:val="444444"/>
          <w:kern w:val="0"/>
          <w:sz w:val="28"/>
          <w:szCs w:val="28"/>
        </w:rPr>
        <w:t xml:space="preserve">　　各地区、各部门可依据本规划，制定本地区、本部门标准化体系建设发展规划。</w:t>
      </w:r>
    </w:p>
    <w:p w:rsidR="00423341" w:rsidRPr="00B113B7" w:rsidRDefault="00423341"/>
    <w:sectPr w:rsidR="00423341" w:rsidRPr="00B113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3B7"/>
    <w:rsid w:val="00423341"/>
    <w:rsid w:val="00823B0F"/>
    <w:rsid w:val="00B11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218682">
      <w:bodyDiv w:val="1"/>
      <w:marLeft w:val="0"/>
      <w:marRight w:val="0"/>
      <w:marTop w:val="0"/>
      <w:marBottom w:val="0"/>
      <w:divBdr>
        <w:top w:val="none" w:sz="0" w:space="0" w:color="auto"/>
        <w:left w:val="none" w:sz="0" w:space="0" w:color="auto"/>
        <w:bottom w:val="none" w:sz="0" w:space="0" w:color="auto"/>
        <w:right w:val="none" w:sz="0" w:space="0" w:color="auto"/>
      </w:divBdr>
      <w:divsChild>
        <w:div w:id="2112435890">
          <w:marLeft w:val="0"/>
          <w:marRight w:val="0"/>
          <w:marTop w:val="0"/>
          <w:marBottom w:val="0"/>
          <w:divBdr>
            <w:top w:val="none" w:sz="0" w:space="0" w:color="auto"/>
            <w:left w:val="none" w:sz="0" w:space="0" w:color="auto"/>
            <w:bottom w:val="none" w:sz="0" w:space="0" w:color="auto"/>
            <w:right w:val="none" w:sz="0" w:space="0" w:color="auto"/>
          </w:divBdr>
          <w:divsChild>
            <w:div w:id="1196188599">
              <w:marLeft w:val="0"/>
              <w:marRight w:val="0"/>
              <w:marTop w:val="0"/>
              <w:marBottom w:val="0"/>
              <w:divBdr>
                <w:top w:val="none" w:sz="0" w:space="0" w:color="auto"/>
                <w:left w:val="none" w:sz="0" w:space="0" w:color="auto"/>
                <w:bottom w:val="none" w:sz="0" w:space="0" w:color="auto"/>
                <w:right w:val="none" w:sz="0" w:space="0" w:color="auto"/>
              </w:divBdr>
              <w:divsChild>
                <w:div w:id="1812669901">
                  <w:marLeft w:val="0"/>
                  <w:marRight w:val="0"/>
                  <w:marTop w:val="0"/>
                  <w:marBottom w:val="0"/>
                  <w:divBdr>
                    <w:top w:val="none" w:sz="0" w:space="0" w:color="auto"/>
                    <w:left w:val="none" w:sz="0" w:space="0" w:color="auto"/>
                    <w:bottom w:val="none" w:sz="0" w:space="0" w:color="auto"/>
                    <w:right w:val="none" w:sz="0" w:space="0" w:color="auto"/>
                  </w:divBdr>
                  <w:divsChild>
                    <w:div w:id="1085539661">
                      <w:marLeft w:val="0"/>
                      <w:marRight w:val="0"/>
                      <w:marTop w:val="0"/>
                      <w:marBottom w:val="0"/>
                      <w:divBdr>
                        <w:top w:val="none" w:sz="0" w:space="0" w:color="auto"/>
                        <w:left w:val="none" w:sz="0" w:space="0" w:color="auto"/>
                        <w:bottom w:val="none" w:sz="0" w:space="0" w:color="auto"/>
                        <w:right w:val="none" w:sz="0" w:space="0" w:color="auto"/>
                      </w:divBdr>
                      <w:divsChild>
                        <w:div w:id="59297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3064</Words>
  <Characters>17466</Characters>
  <Application>Microsoft Office Word</Application>
  <DocSecurity>0</DocSecurity>
  <Lines>145</Lines>
  <Paragraphs>40</Paragraphs>
  <ScaleCrop>false</ScaleCrop>
  <Company/>
  <LinksUpToDate>false</LinksUpToDate>
  <CharactersWithSpaces>20490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1</cp:revision>
  <dcterms:created xsi:type="dcterms:W3CDTF">2016-01-22T02:56:00Z</dcterms:created>
  <dcterms:modified xsi:type="dcterms:W3CDTF">2016-01-22T02:57:00Z</dcterms:modified>
</cp:coreProperties>
</file>